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5BCF0" w14:textId="76EC5328" w:rsidR="008D013E" w:rsidRDefault="008D013E"/>
    <w:p w14:paraId="548E0A85" w14:textId="5A5C1992" w:rsidR="008D013E" w:rsidRDefault="008D013E"/>
    <w:p w14:paraId="68366728" w14:textId="73B7F493" w:rsidR="008D013E" w:rsidRPr="008D013E" w:rsidRDefault="008D013E" w:rsidP="008D013E"/>
    <w:p w14:paraId="0A205761" w14:textId="268B5DAA" w:rsidR="004C7BD2" w:rsidRDefault="004C7BD2" w:rsidP="008D013E">
      <w:pPr>
        <w:pStyle w:val="6Abstract"/>
        <w:jc w:val="center"/>
        <w:rPr>
          <w:b/>
          <w:bCs/>
          <w:sz w:val="48"/>
          <w:szCs w:val="48"/>
        </w:rPr>
      </w:pPr>
    </w:p>
    <w:p w14:paraId="5AD499F4" w14:textId="5C42329B" w:rsidR="00EA45B8" w:rsidRDefault="00EA45B8" w:rsidP="008D013E">
      <w:pPr>
        <w:pStyle w:val="6Abstract"/>
        <w:jc w:val="center"/>
        <w:rPr>
          <w:rFonts w:cs="Arial"/>
          <w:b/>
          <w:bCs/>
          <w:sz w:val="48"/>
          <w:szCs w:val="48"/>
        </w:rPr>
      </w:pPr>
    </w:p>
    <w:p w14:paraId="5AF96B04" w14:textId="1D108FD0" w:rsidR="00EA45B8" w:rsidRDefault="00EA45B8" w:rsidP="008D013E">
      <w:pPr>
        <w:pStyle w:val="6Abstract"/>
        <w:jc w:val="center"/>
        <w:rPr>
          <w:rFonts w:cs="Arial"/>
          <w:b/>
          <w:bCs/>
          <w:sz w:val="48"/>
          <w:szCs w:val="48"/>
        </w:rPr>
      </w:pPr>
    </w:p>
    <w:p w14:paraId="1C42CCAB" w14:textId="51474F84" w:rsidR="00EA45B8" w:rsidRDefault="00EA45B8" w:rsidP="008D013E">
      <w:pPr>
        <w:pStyle w:val="6Abstract"/>
        <w:jc w:val="center"/>
        <w:rPr>
          <w:rFonts w:cs="Arial"/>
          <w:b/>
          <w:bCs/>
          <w:sz w:val="48"/>
          <w:szCs w:val="48"/>
        </w:rPr>
      </w:pPr>
      <w:r>
        <w:rPr>
          <w:rFonts w:cs="Arial"/>
          <w:b/>
          <w:bCs/>
          <w:sz w:val="48"/>
          <w:szCs w:val="48"/>
        </w:rPr>
        <w:t>Glynne Primary School</w:t>
      </w:r>
    </w:p>
    <w:p w14:paraId="0FB15D55" w14:textId="24055C98" w:rsidR="00EA45B8" w:rsidRDefault="00EA45B8" w:rsidP="008D013E">
      <w:pPr>
        <w:pStyle w:val="6Abstract"/>
        <w:jc w:val="center"/>
        <w:rPr>
          <w:rFonts w:cs="Arial"/>
          <w:b/>
          <w:bCs/>
          <w:sz w:val="48"/>
          <w:szCs w:val="48"/>
        </w:rPr>
      </w:pPr>
    </w:p>
    <w:p w14:paraId="15C4E2A8" w14:textId="2C9DEBC1" w:rsidR="008D013E" w:rsidRPr="002C60BC" w:rsidRDefault="008D013E" w:rsidP="008D013E">
      <w:pPr>
        <w:pStyle w:val="6Abstract"/>
        <w:jc w:val="center"/>
        <w:rPr>
          <w:rFonts w:cs="Arial"/>
          <w:b/>
          <w:bCs/>
          <w:sz w:val="48"/>
          <w:szCs w:val="48"/>
        </w:rPr>
      </w:pPr>
      <w:r w:rsidRPr="002C60BC">
        <w:rPr>
          <w:rFonts w:cs="Arial"/>
          <w:b/>
          <w:bCs/>
          <w:sz w:val="48"/>
          <w:szCs w:val="48"/>
        </w:rPr>
        <w:t>Safeguarding &amp; Child Protection Policy</w:t>
      </w:r>
    </w:p>
    <w:p w14:paraId="07C46E14" w14:textId="3994A9F4" w:rsidR="00611E74" w:rsidRDefault="00611E74" w:rsidP="008D013E">
      <w:pPr>
        <w:spacing w:after="0"/>
        <w:rPr>
          <w:rFonts w:ascii="Arial" w:hAnsi="Arial" w:cs="Arial"/>
          <w:b/>
        </w:rPr>
      </w:pPr>
    </w:p>
    <w:p w14:paraId="7227104F" w14:textId="0E500C70" w:rsidR="00611E74" w:rsidRDefault="00611E74" w:rsidP="008D013E">
      <w:pPr>
        <w:spacing w:after="0"/>
        <w:rPr>
          <w:rFonts w:ascii="Arial" w:hAnsi="Arial" w:cs="Arial"/>
          <w:b/>
        </w:rPr>
      </w:pPr>
    </w:p>
    <w:p w14:paraId="081638E2" w14:textId="5D03F23B" w:rsidR="00611E74" w:rsidRDefault="00611E74" w:rsidP="008D013E">
      <w:pPr>
        <w:spacing w:after="0"/>
        <w:rPr>
          <w:rFonts w:ascii="Arial" w:hAnsi="Arial" w:cs="Arial"/>
          <w:b/>
        </w:rPr>
      </w:pPr>
    </w:p>
    <w:p w14:paraId="6B60DB53" w14:textId="77777777" w:rsidR="00611E74" w:rsidRDefault="00611E74" w:rsidP="008D013E">
      <w:pPr>
        <w:spacing w:after="0"/>
        <w:rPr>
          <w:rFonts w:ascii="Arial" w:hAnsi="Arial" w:cs="Arial"/>
          <w:b/>
        </w:rPr>
      </w:pPr>
    </w:p>
    <w:p w14:paraId="6FB5F799" w14:textId="07A5E7C1" w:rsidR="00611E74" w:rsidRDefault="00611E74" w:rsidP="008D013E">
      <w:pPr>
        <w:spacing w:after="0"/>
        <w:rPr>
          <w:rFonts w:ascii="Arial" w:hAnsi="Arial" w:cs="Arial"/>
          <w:b/>
        </w:rPr>
      </w:pPr>
    </w:p>
    <w:p w14:paraId="21F38087" w14:textId="77777777" w:rsidR="00611E74" w:rsidRDefault="00611E74" w:rsidP="008D013E">
      <w:pPr>
        <w:spacing w:after="0"/>
        <w:rPr>
          <w:rFonts w:ascii="Arial" w:hAnsi="Arial" w:cs="Arial"/>
          <w:b/>
        </w:rPr>
      </w:pPr>
    </w:p>
    <w:p w14:paraId="326760A7" w14:textId="2F0750BF" w:rsidR="00611E74" w:rsidRDefault="00611E74" w:rsidP="008D013E">
      <w:pPr>
        <w:spacing w:after="0"/>
        <w:rPr>
          <w:rFonts w:ascii="Arial" w:hAnsi="Arial" w:cs="Arial"/>
          <w:b/>
        </w:rPr>
      </w:pPr>
    </w:p>
    <w:p w14:paraId="1A3EA325" w14:textId="53268ABC" w:rsidR="00611E74" w:rsidRDefault="00611E74" w:rsidP="008D013E">
      <w:pPr>
        <w:spacing w:after="0"/>
        <w:rPr>
          <w:rFonts w:ascii="Arial" w:hAnsi="Arial" w:cs="Arial"/>
          <w:b/>
        </w:rPr>
      </w:pPr>
    </w:p>
    <w:p w14:paraId="1F35AB44" w14:textId="042E768B" w:rsidR="00611E74" w:rsidRDefault="00611E74" w:rsidP="008D013E">
      <w:pPr>
        <w:spacing w:after="0"/>
        <w:rPr>
          <w:rFonts w:ascii="Arial" w:hAnsi="Arial" w:cs="Arial"/>
          <w:b/>
        </w:rPr>
      </w:pPr>
    </w:p>
    <w:p w14:paraId="100BB174" w14:textId="4B951C26" w:rsidR="00611E74" w:rsidRDefault="00EA45B8" w:rsidP="008D013E">
      <w:pPr>
        <w:spacing w:after="0"/>
        <w:rPr>
          <w:rFonts w:ascii="Arial" w:hAnsi="Arial" w:cs="Arial"/>
          <w:b/>
        </w:rPr>
      </w:pPr>
      <w:r>
        <w:rPr>
          <w:b/>
          <w:bCs/>
          <w:noProof/>
          <w:sz w:val="48"/>
          <w:szCs w:val="48"/>
          <w:lang w:eastAsia="en-GB"/>
        </w:rPr>
        <w:drawing>
          <wp:anchor distT="0" distB="0" distL="114300" distR="114300" simplePos="0" relativeHeight="251658241" behindDoc="1" locked="0" layoutInCell="1" allowOverlap="1" wp14:anchorId="219A5CCE" wp14:editId="1185E7BE">
            <wp:simplePos x="0" y="0"/>
            <wp:positionH relativeFrom="margin">
              <wp:align>center</wp:align>
            </wp:positionH>
            <wp:positionV relativeFrom="paragraph">
              <wp:posOffset>25400</wp:posOffset>
            </wp:positionV>
            <wp:extent cx="1587500" cy="1483360"/>
            <wp:effectExtent l="0" t="0" r="0" b="2540"/>
            <wp:wrapTight wrapText="bothSides">
              <wp:wrapPolygon edited="0">
                <wp:start x="0" y="0"/>
                <wp:lineTo x="0" y="21360"/>
                <wp:lineTo x="21254" y="21360"/>
                <wp:lineTo x="212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0" cy="1483360"/>
                    </a:xfrm>
                    <a:prstGeom prst="rect">
                      <a:avLst/>
                    </a:prstGeom>
                    <a:noFill/>
                  </pic:spPr>
                </pic:pic>
              </a:graphicData>
            </a:graphic>
            <wp14:sizeRelH relativeFrom="margin">
              <wp14:pctWidth>0</wp14:pctWidth>
            </wp14:sizeRelH>
            <wp14:sizeRelV relativeFrom="margin">
              <wp14:pctHeight>0</wp14:pctHeight>
            </wp14:sizeRelV>
          </wp:anchor>
        </w:drawing>
      </w:r>
    </w:p>
    <w:p w14:paraId="34CEE74C" w14:textId="77777777" w:rsidR="00611E74" w:rsidRDefault="00611E74" w:rsidP="008D013E">
      <w:pPr>
        <w:spacing w:after="0"/>
        <w:rPr>
          <w:rFonts w:ascii="Arial" w:hAnsi="Arial" w:cs="Arial"/>
          <w:b/>
        </w:rPr>
      </w:pPr>
    </w:p>
    <w:p w14:paraId="1AD92262" w14:textId="77777777" w:rsidR="00611E74" w:rsidRDefault="00611E74" w:rsidP="008D013E">
      <w:pPr>
        <w:spacing w:after="0"/>
        <w:rPr>
          <w:rFonts w:ascii="Arial" w:hAnsi="Arial" w:cs="Arial"/>
          <w:b/>
        </w:rPr>
      </w:pPr>
    </w:p>
    <w:p w14:paraId="497D9512" w14:textId="77777777" w:rsidR="00611E74" w:rsidRDefault="00611E74" w:rsidP="008D013E">
      <w:pPr>
        <w:spacing w:after="0"/>
        <w:rPr>
          <w:rFonts w:ascii="Arial" w:hAnsi="Arial" w:cs="Arial"/>
          <w:b/>
        </w:rPr>
      </w:pPr>
    </w:p>
    <w:p w14:paraId="55423714" w14:textId="77777777" w:rsidR="00611E74" w:rsidRDefault="00611E74" w:rsidP="008D013E">
      <w:pPr>
        <w:spacing w:after="0"/>
        <w:rPr>
          <w:rFonts w:ascii="Arial" w:hAnsi="Arial" w:cs="Arial"/>
          <w:b/>
        </w:rPr>
      </w:pPr>
    </w:p>
    <w:p w14:paraId="28DFC79E" w14:textId="77777777" w:rsidR="00611E74" w:rsidRDefault="00611E74" w:rsidP="008D013E">
      <w:pPr>
        <w:spacing w:after="0"/>
        <w:rPr>
          <w:rFonts w:ascii="Arial" w:hAnsi="Arial" w:cs="Arial"/>
          <w:b/>
        </w:rPr>
      </w:pPr>
    </w:p>
    <w:p w14:paraId="272920AF" w14:textId="77777777" w:rsidR="00611E74" w:rsidRDefault="00611E74" w:rsidP="008D013E">
      <w:pPr>
        <w:spacing w:after="0"/>
        <w:rPr>
          <w:rFonts w:ascii="Arial" w:hAnsi="Arial" w:cs="Arial"/>
          <w:b/>
        </w:rPr>
      </w:pPr>
    </w:p>
    <w:p w14:paraId="3CDD6B4A" w14:textId="77777777" w:rsidR="00611E74" w:rsidRDefault="00611E74" w:rsidP="008D013E">
      <w:pPr>
        <w:spacing w:after="0"/>
        <w:rPr>
          <w:rFonts w:ascii="Arial" w:hAnsi="Arial" w:cs="Arial"/>
          <w:b/>
        </w:rPr>
      </w:pPr>
    </w:p>
    <w:p w14:paraId="170DC0FC" w14:textId="77777777" w:rsidR="00611E74" w:rsidRDefault="00611E74" w:rsidP="008D013E">
      <w:pPr>
        <w:spacing w:after="0"/>
        <w:rPr>
          <w:rFonts w:ascii="Arial" w:hAnsi="Arial" w:cs="Arial"/>
          <w:b/>
        </w:rPr>
      </w:pPr>
    </w:p>
    <w:p w14:paraId="7DDA4D58" w14:textId="77777777" w:rsidR="00611E74" w:rsidRDefault="00611E74" w:rsidP="008D013E">
      <w:pPr>
        <w:spacing w:after="0"/>
        <w:rPr>
          <w:rFonts w:ascii="Arial" w:hAnsi="Arial" w:cs="Arial"/>
          <w:b/>
        </w:rPr>
      </w:pPr>
    </w:p>
    <w:p w14:paraId="4404D998" w14:textId="77777777" w:rsidR="00611E74" w:rsidRDefault="00611E74" w:rsidP="008D013E">
      <w:pPr>
        <w:spacing w:after="0"/>
        <w:rPr>
          <w:rFonts w:ascii="Arial" w:hAnsi="Arial" w:cs="Arial"/>
          <w:b/>
        </w:rPr>
      </w:pPr>
    </w:p>
    <w:p w14:paraId="25068252" w14:textId="77777777" w:rsidR="00611E74" w:rsidRDefault="00611E74" w:rsidP="008D013E">
      <w:pPr>
        <w:spacing w:after="0"/>
        <w:rPr>
          <w:rFonts w:ascii="Arial" w:hAnsi="Arial" w:cs="Arial"/>
          <w:b/>
        </w:rPr>
      </w:pPr>
    </w:p>
    <w:p w14:paraId="08D745F8" w14:textId="77777777" w:rsidR="00611E74" w:rsidRDefault="00611E74" w:rsidP="008D013E">
      <w:pPr>
        <w:spacing w:after="0"/>
        <w:rPr>
          <w:rFonts w:ascii="Arial" w:hAnsi="Arial" w:cs="Arial"/>
          <w:b/>
        </w:rPr>
      </w:pPr>
    </w:p>
    <w:p w14:paraId="402624A1" w14:textId="77777777" w:rsidR="00611E74" w:rsidRDefault="00611E74" w:rsidP="008D013E">
      <w:pPr>
        <w:spacing w:after="0"/>
        <w:rPr>
          <w:rFonts w:ascii="Arial" w:hAnsi="Arial" w:cs="Arial"/>
          <w:b/>
        </w:rPr>
      </w:pPr>
    </w:p>
    <w:p w14:paraId="57445D06" w14:textId="77777777" w:rsidR="00611E74" w:rsidRDefault="00611E74" w:rsidP="008D013E">
      <w:pPr>
        <w:spacing w:after="0"/>
        <w:rPr>
          <w:rFonts w:ascii="Arial" w:hAnsi="Arial" w:cs="Arial"/>
          <w:b/>
        </w:rPr>
      </w:pPr>
    </w:p>
    <w:p w14:paraId="5A01F510" w14:textId="77777777" w:rsidR="00611E74" w:rsidRDefault="00611E74" w:rsidP="008D013E">
      <w:pPr>
        <w:spacing w:after="0"/>
        <w:rPr>
          <w:rFonts w:ascii="Arial" w:hAnsi="Arial" w:cs="Arial"/>
          <w:b/>
        </w:rPr>
      </w:pPr>
    </w:p>
    <w:p w14:paraId="201A22CD" w14:textId="77777777" w:rsidR="00611E74" w:rsidRDefault="00611E74" w:rsidP="008D013E">
      <w:pPr>
        <w:spacing w:after="0"/>
        <w:rPr>
          <w:rFonts w:ascii="Arial" w:hAnsi="Arial" w:cs="Arial"/>
          <w:b/>
        </w:rPr>
      </w:pPr>
    </w:p>
    <w:p w14:paraId="4C6EAACF" w14:textId="77777777" w:rsidR="00611E74" w:rsidRDefault="00611E74" w:rsidP="008D013E">
      <w:pPr>
        <w:spacing w:after="0"/>
        <w:rPr>
          <w:rFonts w:ascii="Arial" w:hAnsi="Arial" w:cs="Arial"/>
          <w:b/>
        </w:rPr>
      </w:pPr>
    </w:p>
    <w:p w14:paraId="075BA6E1" w14:textId="77777777" w:rsidR="00611E74" w:rsidRDefault="00611E74" w:rsidP="008D013E">
      <w:pPr>
        <w:spacing w:after="0"/>
        <w:rPr>
          <w:rFonts w:ascii="Arial" w:hAnsi="Arial" w:cs="Arial"/>
          <w:b/>
        </w:rPr>
      </w:pPr>
    </w:p>
    <w:p w14:paraId="46DF3E96" w14:textId="77777777" w:rsidR="00EA45B8" w:rsidRDefault="00EA45B8" w:rsidP="008D013E">
      <w:pPr>
        <w:spacing w:after="0"/>
        <w:rPr>
          <w:rFonts w:ascii="Arial" w:hAnsi="Arial" w:cs="Arial"/>
          <w:b/>
        </w:rPr>
      </w:pPr>
    </w:p>
    <w:p w14:paraId="3D380645" w14:textId="1C88CAF8" w:rsidR="008D013E" w:rsidRPr="002C60BC" w:rsidRDefault="008D013E" w:rsidP="008D013E">
      <w:pPr>
        <w:spacing w:after="0"/>
        <w:rPr>
          <w:rFonts w:ascii="Arial" w:hAnsi="Arial" w:cs="Arial"/>
          <w:b/>
        </w:rPr>
      </w:pPr>
      <w:r w:rsidRPr="002C60BC">
        <w:rPr>
          <w:rFonts w:ascii="Arial" w:hAnsi="Arial" w:cs="Arial"/>
          <w:b/>
        </w:rPr>
        <w:t>Rationale</w:t>
      </w:r>
    </w:p>
    <w:p w14:paraId="29556A99" w14:textId="77777777" w:rsidR="008D013E" w:rsidRPr="002C60BC" w:rsidRDefault="008D013E" w:rsidP="008D013E">
      <w:pPr>
        <w:spacing w:after="0"/>
        <w:rPr>
          <w:rFonts w:ascii="Arial" w:hAnsi="Arial" w:cs="Arial"/>
        </w:rPr>
      </w:pPr>
      <w:r w:rsidRPr="002C60BC">
        <w:rPr>
          <w:rFonts w:ascii="Arial" w:hAnsi="Arial" w:cs="Arial"/>
        </w:rPr>
        <w:t>Children and young people have a fundamental right to be protected from harm.  They have a right to expect schools to provide a safe and secure environment.  It is a guiding principle of the law and child protection procedures that the protection and welfare of a child must always be the first priority.  Failure to provide an effective response can have serious consequences for the child.</w:t>
      </w:r>
    </w:p>
    <w:p w14:paraId="4CE727C7" w14:textId="77777777" w:rsidR="008D013E" w:rsidRPr="002C60BC" w:rsidRDefault="008D013E" w:rsidP="008D013E">
      <w:pPr>
        <w:spacing w:after="0"/>
        <w:rPr>
          <w:rFonts w:ascii="Arial" w:hAnsi="Arial" w:cs="Arial"/>
        </w:rPr>
      </w:pPr>
    </w:p>
    <w:p w14:paraId="5AEDDFF9" w14:textId="77777777" w:rsidR="008D013E" w:rsidRPr="002C60BC" w:rsidRDefault="008D013E" w:rsidP="008D013E">
      <w:pPr>
        <w:spacing w:after="0"/>
        <w:rPr>
          <w:rFonts w:ascii="Arial" w:hAnsi="Arial" w:cs="Arial"/>
        </w:rPr>
      </w:pPr>
      <w:r w:rsidRPr="002C60BC">
        <w:rPr>
          <w:rFonts w:ascii="Arial" w:hAnsi="Arial" w:cs="Arial"/>
        </w:rPr>
        <w:t xml:space="preserve">Safeguarding is defined as – </w:t>
      </w:r>
    </w:p>
    <w:p w14:paraId="72B635C3" w14:textId="77777777" w:rsidR="008D013E" w:rsidRPr="002C60BC" w:rsidRDefault="008D013E" w:rsidP="008D013E">
      <w:pPr>
        <w:spacing w:after="0"/>
        <w:ind w:firstLine="426"/>
        <w:rPr>
          <w:rFonts w:ascii="Arial" w:hAnsi="Arial" w:cs="Arial"/>
        </w:rPr>
      </w:pPr>
      <w:r w:rsidRPr="002C60BC">
        <w:rPr>
          <w:rFonts w:ascii="Arial" w:hAnsi="Arial" w:cs="Arial"/>
        </w:rPr>
        <w:t>•</w:t>
      </w:r>
      <w:r w:rsidRPr="002C60BC">
        <w:rPr>
          <w:rFonts w:ascii="Arial" w:hAnsi="Arial" w:cs="Arial"/>
        </w:rPr>
        <w:tab/>
        <w:t>Protecting children from maltreatment;</w:t>
      </w:r>
    </w:p>
    <w:p w14:paraId="53395FAB" w14:textId="77777777" w:rsidR="008D013E" w:rsidRPr="002C60BC" w:rsidRDefault="008D013E" w:rsidP="008D013E">
      <w:pPr>
        <w:spacing w:after="0"/>
        <w:ind w:firstLine="426"/>
        <w:rPr>
          <w:rFonts w:ascii="Arial" w:hAnsi="Arial" w:cs="Arial"/>
        </w:rPr>
      </w:pPr>
      <w:r w:rsidRPr="002C60BC">
        <w:rPr>
          <w:rFonts w:ascii="Arial" w:hAnsi="Arial" w:cs="Arial"/>
        </w:rPr>
        <w:t>•</w:t>
      </w:r>
      <w:r w:rsidRPr="002C60BC">
        <w:rPr>
          <w:rFonts w:ascii="Arial" w:hAnsi="Arial" w:cs="Arial"/>
        </w:rPr>
        <w:tab/>
        <w:t>Preventing impairment of children's health or development;</w:t>
      </w:r>
    </w:p>
    <w:p w14:paraId="5B17F744" w14:textId="77777777" w:rsidR="008D013E" w:rsidRPr="002C60BC" w:rsidRDefault="008D013E" w:rsidP="008D013E">
      <w:pPr>
        <w:spacing w:after="0"/>
        <w:ind w:left="709" w:hanging="283"/>
        <w:rPr>
          <w:rFonts w:ascii="Arial" w:hAnsi="Arial" w:cs="Arial"/>
        </w:rPr>
      </w:pPr>
      <w:r w:rsidRPr="002C60BC">
        <w:rPr>
          <w:rFonts w:ascii="Arial" w:hAnsi="Arial" w:cs="Arial"/>
        </w:rPr>
        <w:t>•</w:t>
      </w:r>
      <w:r w:rsidRPr="002C60BC">
        <w:rPr>
          <w:rFonts w:ascii="Arial" w:hAnsi="Arial" w:cs="Arial"/>
        </w:rPr>
        <w:tab/>
        <w:t>Ensuring that children are growing up in circumstances consistent with the provision of safe and effective care; and</w:t>
      </w:r>
    </w:p>
    <w:p w14:paraId="4175C4DE" w14:textId="77777777" w:rsidR="008D013E" w:rsidRPr="002C60BC" w:rsidRDefault="008D013E" w:rsidP="008D013E">
      <w:pPr>
        <w:spacing w:after="0"/>
        <w:ind w:left="709" w:hanging="283"/>
        <w:rPr>
          <w:rFonts w:ascii="Arial" w:hAnsi="Arial" w:cs="Arial"/>
        </w:rPr>
      </w:pPr>
      <w:r w:rsidRPr="002C60BC">
        <w:rPr>
          <w:rFonts w:ascii="Arial" w:hAnsi="Arial" w:cs="Arial"/>
        </w:rPr>
        <w:t>•   Taking action to enable all children to have the best life chances.</w:t>
      </w:r>
    </w:p>
    <w:p w14:paraId="5E0E5855" w14:textId="77777777" w:rsidR="008D013E" w:rsidRPr="002C60BC" w:rsidRDefault="008D013E" w:rsidP="008D013E">
      <w:pPr>
        <w:spacing w:after="0"/>
        <w:rPr>
          <w:rFonts w:ascii="Arial" w:hAnsi="Arial" w:cs="Arial"/>
        </w:rPr>
      </w:pPr>
    </w:p>
    <w:p w14:paraId="675F8CFE" w14:textId="77777777" w:rsidR="008D013E" w:rsidRPr="002C60BC" w:rsidRDefault="008D013E" w:rsidP="008D013E">
      <w:pPr>
        <w:rPr>
          <w:rFonts w:ascii="Arial" w:hAnsi="Arial" w:cs="Arial"/>
        </w:rPr>
      </w:pPr>
      <w:r w:rsidRPr="002C60BC">
        <w:rPr>
          <w:rFonts w:ascii="Arial" w:hAnsi="Arial" w:cs="Arial"/>
        </w:rPr>
        <w:t>Glynne Primary School is committed to safeguarding and promoting the welfare of all children and young people both within the school environment and outside.  Because of our day-to-day contact with children and young people, education staff are particularly well placed to observe outward signs of abuse, changes in children’s behaviour or their failure to develop.  We need, therefore to create a culture of vigilance, to be alert to the possibility of abuse occurring, and to be aware of the procedures to be followed if you have suspicions and have the confidence to follow those procedures.  This policy applies to all staff, governors and volunteers working in the school.</w:t>
      </w:r>
    </w:p>
    <w:p w14:paraId="57B0DD7D" w14:textId="77777777" w:rsidR="008D013E" w:rsidRPr="002C60BC" w:rsidRDefault="008D013E" w:rsidP="008D013E">
      <w:pPr>
        <w:pStyle w:val="1bodycopy10pt"/>
        <w:rPr>
          <w:rFonts w:cs="Arial"/>
        </w:rPr>
      </w:pPr>
    </w:p>
    <w:p w14:paraId="372DEFDC" w14:textId="77777777" w:rsidR="008D013E" w:rsidRPr="002C60BC" w:rsidRDefault="008D013E" w:rsidP="008D013E">
      <w:pPr>
        <w:pStyle w:val="1bodycopy10pt"/>
        <w:jc w:val="center"/>
        <w:rPr>
          <w:rFonts w:cs="Arial"/>
          <w:b/>
          <w:bCs/>
          <w:sz w:val="24"/>
        </w:rPr>
      </w:pPr>
      <w:r w:rsidRPr="002C60BC">
        <w:rPr>
          <w:rFonts w:cs="Arial"/>
          <w:b/>
          <w:bCs/>
          <w:sz w:val="24"/>
          <w:highlight w:val="yellow"/>
        </w:rPr>
        <w:t>Please do not PDF this policy as any hyperlinks included, will not work</w:t>
      </w:r>
    </w:p>
    <w:p w14:paraId="78579087" w14:textId="77777777" w:rsidR="008D013E" w:rsidRPr="002C60BC" w:rsidRDefault="008D013E" w:rsidP="008D013E">
      <w:pPr>
        <w:pStyle w:val="1bodycopy10pt"/>
        <w:rPr>
          <w:rFonts w:cs="Arial"/>
        </w:rPr>
      </w:pPr>
    </w:p>
    <w:p w14:paraId="5250816E" w14:textId="77777777" w:rsidR="008D013E" w:rsidRPr="002C60BC" w:rsidRDefault="008D013E" w:rsidP="008D013E">
      <w:pPr>
        <w:pStyle w:val="1bodycopy10pt"/>
        <w:rPr>
          <w:rFonts w:cs="Arial"/>
        </w:rPr>
      </w:pPr>
    </w:p>
    <w:p w14:paraId="7582327F" w14:textId="77777777" w:rsidR="008D013E" w:rsidRPr="002C60BC" w:rsidRDefault="008D013E" w:rsidP="008D013E">
      <w:pPr>
        <w:pStyle w:val="1bodycopy10pt"/>
        <w:rPr>
          <w:rFonts w:cs="Arial"/>
        </w:rPr>
      </w:pPr>
    </w:p>
    <w:p w14:paraId="1ED834AA" w14:textId="77777777" w:rsidR="008D013E" w:rsidRPr="002C60BC" w:rsidRDefault="008D013E" w:rsidP="008D013E">
      <w:pPr>
        <w:rPr>
          <w:rFonts w:ascii="Arial" w:hAnsi="Arial" w:cs="Arial"/>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D013E" w:rsidRPr="002C60BC" w14:paraId="3D891D92" w14:textId="77777777" w:rsidTr="00E31EF2">
        <w:tc>
          <w:tcPr>
            <w:tcW w:w="2586" w:type="dxa"/>
            <w:tcBorders>
              <w:top w:val="nil"/>
              <w:bottom w:val="single" w:sz="18" w:space="0" w:color="FFFFFF"/>
            </w:tcBorders>
            <w:shd w:val="clear" w:color="auto" w:fill="C5E0B3"/>
          </w:tcPr>
          <w:p w14:paraId="6769216A" w14:textId="77777777" w:rsidR="008D013E" w:rsidRPr="002C60BC" w:rsidRDefault="008D013E" w:rsidP="00E31EF2">
            <w:pPr>
              <w:pStyle w:val="1bodycopy10pt"/>
              <w:rPr>
                <w:rFonts w:cs="Arial"/>
                <w:b/>
                <w:sz w:val="22"/>
                <w:szCs w:val="22"/>
              </w:rPr>
            </w:pPr>
            <w:r w:rsidRPr="002C60BC">
              <w:rPr>
                <w:rFonts w:cs="Arial"/>
                <w:b/>
                <w:sz w:val="22"/>
                <w:szCs w:val="22"/>
              </w:rPr>
              <w:t>Approved by:</w:t>
            </w:r>
          </w:p>
        </w:tc>
        <w:tc>
          <w:tcPr>
            <w:tcW w:w="3268" w:type="dxa"/>
            <w:tcBorders>
              <w:top w:val="nil"/>
              <w:bottom w:val="single" w:sz="18" w:space="0" w:color="FFFFFF"/>
            </w:tcBorders>
            <w:shd w:val="clear" w:color="auto" w:fill="C5E0B3"/>
          </w:tcPr>
          <w:p w14:paraId="4733E089" w14:textId="083573A6" w:rsidR="008D013E" w:rsidRPr="000411BA" w:rsidRDefault="00A85C9D" w:rsidP="00E31EF2">
            <w:pPr>
              <w:pStyle w:val="1bodycopy11pt"/>
              <w:rPr>
                <w:szCs w:val="22"/>
              </w:rPr>
            </w:pPr>
            <w:r>
              <w:rPr>
                <w:szCs w:val="22"/>
              </w:rPr>
              <w:t>Governing Body</w:t>
            </w:r>
          </w:p>
        </w:tc>
        <w:tc>
          <w:tcPr>
            <w:tcW w:w="3866" w:type="dxa"/>
            <w:tcBorders>
              <w:top w:val="nil"/>
              <w:bottom w:val="single" w:sz="18" w:space="0" w:color="FFFFFF"/>
            </w:tcBorders>
            <w:shd w:val="clear" w:color="auto" w:fill="C5E0B3"/>
          </w:tcPr>
          <w:p w14:paraId="2C39B95E" w14:textId="5379E8B1" w:rsidR="008D013E" w:rsidRPr="000411BA" w:rsidRDefault="008D013E" w:rsidP="0054314C">
            <w:pPr>
              <w:pStyle w:val="1bodycopy11pt"/>
              <w:rPr>
                <w:szCs w:val="22"/>
              </w:rPr>
            </w:pPr>
            <w:r w:rsidRPr="000411BA">
              <w:rPr>
                <w:b/>
                <w:szCs w:val="22"/>
              </w:rPr>
              <w:t>Date:</w:t>
            </w:r>
            <w:r w:rsidR="000411BA" w:rsidRPr="000411BA">
              <w:rPr>
                <w:szCs w:val="22"/>
              </w:rPr>
              <w:t xml:space="preserve"> </w:t>
            </w:r>
            <w:r w:rsidR="00EA45B8">
              <w:rPr>
                <w:szCs w:val="22"/>
              </w:rPr>
              <w:t>16.10.2025</w:t>
            </w:r>
          </w:p>
        </w:tc>
      </w:tr>
      <w:tr w:rsidR="008D013E" w:rsidRPr="002C60BC" w14:paraId="40C49878" w14:textId="77777777" w:rsidTr="00E31EF2">
        <w:tc>
          <w:tcPr>
            <w:tcW w:w="2586" w:type="dxa"/>
            <w:tcBorders>
              <w:top w:val="single" w:sz="18" w:space="0" w:color="FFFFFF"/>
              <w:bottom w:val="single" w:sz="18" w:space="0" w:color="FFFFFF"/>
            </w:tcBorders>
            <w:shd w:val="clear" w:color="auto" w:fill="C5E0B3"/>
          </w:tcPr>
          <w:p w14:paraId="50403C62" w14:textId="77777777" w:rsidR="008D013E" w:rsidRPr="002C60BC" w:rsidRDefault="008D013E" w:rsidP="00E31EF2">
            <w:pPr>
              <w:pStyle w:val="1bodycopy10pt"/>
              <w:rPr>
                <w:rFonts w:cs="Arial"/>
                <w:b/>
                <w:sz w:val="22"/>
                <w:szCs w:val="22"/>
              </w:rPr>
            </w:pPr>
            <w:r w:rsidRPr="002C60BC">
              <w:rPr>
                <w:rFonts w:cs="Arial"/>
                <w:b/>
                <w:sz w:val="22"/>
                <w:szCs w:val="22"/>
              </w:rPr>
              <w:t>Last reviewed on:</w:t>
            </w:r>
          </w:p>
        </w:tc>
        <w:tc>
          <w:tcPr>
            <w:tcW w:w="7134" w:type="dxa"/>
            <w:gridSpan w:val="2"/>
            <w:tcBorders>
              <w:top w:val="single" w:sz="18" w:space="0" w:color="FFFFFF"/>
              <w:bottom w:val="single" w:sz="18" w:space="0" w:color="FFFFFF"/>
            </w:tcBorders>
            <w:shd w:val="clear" w:color="auto" w:fill="C5E0B3"/>
          </w:tcPr>
          <w:p w14:paraId="4B596D58" w14:textId="62475CC3" w:rsidR="008D013E" w:rsidRPr="002C60BC" w:rsidRDefault="003B4229" w:rsidP="00E31EF2">
            <w:pPr>
              <w:pStyle w:val="1bodycopy11pt"/>
              <w:rPr>
                <w:szCs w:val="22"/>
                <w:highlight w:val="cyan"/>
              </w:rPr>
            </w:pPr>
            <w:r>
              <w:rPr>
                <w:szCs w:val="22"/>
              </w:rPr>
              <w:t>September 2025</w:t>
            </w:r>
          </w:p>
        </w:tc>
      </w:tr>
      <w:tr w:rsidR="008D013E" w:rsidRPr="002C60BC" w14:paraId="56AFE5A9" w14:textId="77777777" w:rsidTr="00E31EF2">
        <w:tc>
          <w:tcPr>
            <w:tcW w:w="2586" w:type="dxa"/>
            <w:tcBorders>
              <w:top w:val="single" w:sz="18" w:space="0" w:color="FFFFFF"/>
              <w:bottom w:val="nil"/>
            </w:tcBorders>
            <w:shd w:val="clear" w:color="auto" w:fill="C5E0B3"/>
          </w:tcPr>
          <w:p w14:paraId="511A02B8" w14:textId="77777777" w:rsidR="008D013E" w:rsidRPr="002C60BC" w:rsidRDefault="008D013E" w:rsidP="00E31EF2">
            <w:pPr>
              <w:pStyle w:val="1bodycopy10pt"/>
              <w:rPr>
                <w:rFonts w:cs="Arial"/>
                <w:b/>
                <w:sz w:val="22"/>
                <w:szCs w:val="22"/>
              </w:rPr>
            </w:pPr>
            <w:r w:rsidRPr="002C60BC">
              <w:rPr>
                <w:rFonts w:cs="Arial"/>
                <w:b/>
                <w:sz w:val="22"/>
                <w:szCs w:val="22"/>
              </w:rPr>
              <w:t>Next review due by:</w:t>
            </w:r>
          </w:p>
        </w:tc>
        <w:tc>
          <w:tcPr>
            <w:tcW w:w="7134" w:type="dxa"/>
            <w:gridSpan w:val="2"/>
            <w:tcBorders>
              <w:top w:val="single" w:sz="18" w:space="0" w:color="FFFFFF"/>
              <w:bottom w:val="nil"/>
            </w:tcBorders>
            <w:shd w:val="clear" w:color="auto" w:fill="C5E0B3"/>
          </w:tcPr>
          <w:p w14:paraId="6DE71F7D" w14:textId="368739F1" w:rsidR="008D013E" w:rsidRPr="002C60BC" w:rsidRDefault="0054314C" w:rsidP="00E31EF2">
            <w:pPr>
              <w:pStyle w:val="1bodycopy11pt"/>
              <w:rPr>
                <w:szCs w:val="22"/>
              </w:rPr>
            </w:pPr>
            <w:r>
              <w:rPr>
                <w:szCs w:val="22"/>
              </w:rPr>
              <w:t>September 202</w:t>
            </w:r>
            <w:r w:rsidR="003B4229">
              <w:rPr>
                <w:szCs w:val="22"/>
              </w:rPr>
              <w:t>6</w:t>
            </w:r>
          </w:p>
        </w:tc>
      </w:tr>
    </w:tbl>
    <w:p w14:paraId="350A69EC" w14:textId="77777777" w:rsidR="006D7A14" w:rsidRPr="002C60BC" w:rsidRDefault="006D7A14" w:rsidP="008D013E">
      <w:pPr>
        <w:pStyle w:val="6Abstract"/>
        <w:rPr>
          <w:rFonts w:cs="Arial"/>
          <w:sz w:val="22"/>
          <w:szCs w:val="22"/>
          <w:lang w:val="en-GB"/>
        </w:rPr>
      </w:pPr>
    </w:p>
    <w:p w14:paraId="6B8E614B" w14:textId="77777777" w:rsidR="004C7BD2" w:rsidRDefault="004C7BD2" w:rsidP="008D013E">
      <w:pPr>
        <w:pStyle w:val="6Abstract"/>
        <w:rPr>
          <w:rFonts w:cs="Arial"/>
          <w:b/>
          <w:sz w:val="22"/>
          <w:szCs w:val="22"/>
          <w:lang w:val="en-GB"/>
        </w:rPr>
      </w:pPr>
    </w:p>
    <w:p w14:paraId="68169024" w14:textId="77777777" w:rsidR="00611E74" w:rsidRDefault="00611E74" w:rsidP="008D013E">
      <w:pPr>
        <w:pStyle w:val="6Abstract"/>
        <w:rPr>
          <w:rFonts w:cs="Arial"/>
          <w:b/>
          <w:sz w:val="22"/>
          <w:szCs w:val="22"/>
          <w:lang w:val="en-GB"/>
        </w:rPr>
      </w:pPr>
    </w:p>
    <w:p w14:paraId="7DBCFD79" w14:textId="77777777" w:rsidR="00611E74" w:rsidRDefault="00611E74" w:rsidP="008D013E">
      <w:pPr>
        <w:pStyle w:val="6Abstract"/>
        <w:rPr>
          <w:rFonts w:cs="Arial"/>
          <w:b/>
          <w:sz w:val="22"/>
          <w:szCs w:val="22"/>
          <w:lang w:val="en-GB"/>
        </w:rPr>
      </w:pPr>
    </w:p>
    <w:p w14:paraId="14DF74FF" w14:textId="77777777" w:rsidR="00611E74" w:rsidRDefault="00611E74" w:rsidP="008D013E">
      <w:pPr>
        <w:pStyle w:val="6Abstract"/>
        <w:rPr>
          <w:rFonts w:cs="Arial"/>
          <w:b/>
          <w:sz w:val="22"/>
          <w:szCs w:val="22"/>
          <w:lang w:val="en-GB"/>
        </w:rPr>
      </w:pPr>
    </w:p>
    <w:p w14:paraId="73E95A20" w14:textId="77777777" w:rsidR="00611E74" w:rsidRDefault="00611E74" w:rsidP="008D013E">
      <w:pPr>
        <w:pStyle w:val="6Abstract"/>
        <w:rPr>
          <w:rFonts w:cs="Arial"/>
          <w:b/>
          <w:sz w:val="22"/>
          <w:szCs w:val="22"/>
          <w:lang w:val="en-GB"/>
        </w:rPr>
      </w:pPr>
    </w:p>
    <w:p w14:paraId="0415E3B3" w14:textId="77777777" w:rsidR="00611E74" w:rsidRDefault="00611E74" w:rsidP="008D013E">
      <w:pPr>
        <w:pStyle w:val="6Abstract"/>
        <w:rPr>
          <w:rFonts w:cs="Arial"/>
          <w:b/>
          <w:sz w:val="22"/>
          <w:szCs w:val="22"/>
          <w:lang w:val="en-GB"/>
        </w:rPr>
      </w:pPr>
    </w:p>
    <w:p w14:paraId="12FA9A75" w14:textId="77777777" w:rsidR="00611E74" w:rsidRPr="002C60BC" w:rsidRDefault="00611E74" w:rsidP="008D013E">
      <w:pPr>
        <w:pStyle w:val="6Abstract"/>
        <w:rPr>
          <w:rFonts w:cs="Arial"/>
          <w:b/>
          <w:sz w:val="22"/>
          <w:szCs w:val="22"/>
          <w:lang w:val="en-GB"/>
        </w:rPr>
      </w:pPr>
    </w:p>
    <w:p w14:paraId="76F4D27A" w14:textId="56CCDB20" w:rsidR="004C7BD2" w:rsidRPr="002C60BC" w:rsidRDefault="006D7A14" w:rsidP="008D013E">
      <w:pPr>
        <w:pStyle w:val="6Abstract"/>
        <w:rPr>
          <w:rFonts w:cs="Arial"/>
          <w:b/>
          <w:sz w:val="22"/>
          <w:szCs w:val="22"/>
          <w:lang w:val="en-GB"/>
        </w:rPr>
      </w:pPr>
      <w:r w:rsidRPr="002C60BC">
        <w:rPr>
          <w:rFonts w:cs="Arial"/>
          <w:b/>
          <w:sz w:val="22"/>
          <w:szCs w:val="22"/>
          <w:lang w:val="en-GB"/>
        </w:rPr>
        <w:t>List of useful contacts:</w:t>
      </w:r>
    </w:p>
    <w:tbl>
      <w:tblPr>
        <w:tblStyle w:val="TableGrid1"/>
        <w:tblW w:w="10579" w:type="dxa"/>
        <w:tblInd w:w="-431" w:type="dxa"/>
        <w:tblLook w:val="04A0" w:firstRow="1" w:lastRow="0" w:firstColumn="1" w:lastColumn="0" w:noHBand="0" w:noVBand="1"/>
      </w:tblPr>
      <w:tblGrid>
        <w:gridCol w:w="2115"/>
        <w:gridCol w:w="1940"/>
        <w:gridCol w:w="1562"/>
        <w:gridCol w:w="4962"/>
      </w:tblGrid>
      <w:tr w:rsidR="000163A7" w:rsidRPr="002C60BC" w14:paraId="30F0F387" w14:textId="77777777" w:rsidTr="00611E74">
        <w:tc>
          <w:tcPr>
            <w:tcW w:w="2115" w:type="dxa"/>
          </w:tcPr>
          <w:p w14:paraId="293B7F1E" w14:textId="77777777" w:rsidR="000163A7" w:rsidRPr="002C60BC" w:rsidRDefault="000163A7" w:rsidP="006D7A14">
            <w:pPr>
              <w:rPr>
                <w:rFonts w:ascii="Arial" w:hAnsi="Arial" w:cs="Arial"/>
                <w:b/>
              </w:rPr>
            </w:pPr>
            <w:r w:rsidRPr="002C60BC">
              <w:rPr>
                <w:rFonts w:ascii="Arial" w:hAnsi="Arial" w:cs="Arial"/>
                <w:b/>
              </w:rPr>
              <w:t>Role/Agency</w:t>
            </w:r>
          </w:p>
        </w:tc>
        <w:tc>
          <w:tcPr>
            <w:tcW w:w="1940" w:type="dxa"/>
          </w:tcPr>
          <w:p w14:paraId="6A8871D8" w14:textId="77777777" w:rsidR="000163A7" w:rsidRPr="002C60BC" w:rsidRDefault="000163A7" w:rsidP="006D7A14">
            <w:pPr>
              <w:rPr>
                <w:rFonts w:ascii="Arial" w:hAnsi="Arial" w:cs="Arial"/>
                <w:b/>
              </w:rPr>
            </w:pPr>
            <w:r w:rsidRPr="002C60BC">
              <w:rPr>
                <w:rFonts w:ascii="Arial" w:hAnsi="Arial" w:cs="Arial"/>
                <w:b/>
              </w:rPr>
              <w:t xml:space="preserve">Name </w:t>
            </w:r>
          </w:p>
        </w:tc>
        <w:tc>
          <w:tcPr>
            <w:tcW w:w="1562" w:type="dxa"/>
          </w:tcPr>
          <w:p w14:paraId="0F846468" w14:textId="77777777" w:rsidR="000163A7" w:rsidRPr="002C60BC" w:rsidRDefault="000163A7" w:rsidP="006D7A14">
            <w:pPr>
              <w:rPr>
                <w:rFonts w:ascii="Arial" w:hAnsi="Arial" w:cs="Arial"/>
                <w:b/>
              </w:rPr>
            </w:pPr>
            <w:r w:rsidRPr="002C60BC">
              <w:rPr>
                <w:rFonts w:ascii="Arial" w:hAnsi="Arial" w:cs="Arial"/>
                <w:b/>
              </w:rPr>
              <w:t xml:space="preserve">Telephone </w:t>
            </w:r>
          </w:p>
        </w:tc>
        <w:tc>
          <w:tcPr>
            <w:tcW w:w="4962" w:type="dxa"/>
          </w:tcPr>
          <w:p w14:paraId="650CA3B3" w14:textId="77777777" w:rsidR="000163A7" w:rsidRPr="002C60BC" w:rsidRDefault="000163A7" w:rsidP="006D7A14">
            <w:pPr>
              <w:rPr>
                <w:rFonts w:ascii="Arial" w:hAnsi="Arial" w:cs="Arial"/>
                <w:b/>
              </w:rPr>
            </w:pPr>
            <w:r w:rsidRPr="002C60BC">
              <w:rPr>
                <w:rFonts w:ascii="Arial" w:hAnsi="Arial" w:cs="Arial"/>
                <w:b/>
              </w:rPr>
              <w:t>E-mail</w:t>
            </w:r>
          </w:p>
        </w:tc>
      </w:tr>
      <w:tr w:rsidR="000163A7" w:rsidRPr="002C60BC" w14:paraId="610AF319" w14:textId="77777777" w:rsidTr="00611E74">
        <w:tc>
          <w:tcPr>
            <w:tcW w:w="2115" w:type="dxa"/>
          </w:tcPr>
          <w:p w14:paraId="26BB524B" w14:textId="77777777" w:rsidR="000163A7" w:rsidRPr="002C60BC" w:rsidRDefault="000163A7" w:rsidP="006D7A14">
            <w:pPr>
              <w:rPr>
                <w:rFonts w:ascii="Arial" w:hAnsi="Arial" w:cs="Arial"/>
              </w:rPr>
            </w:pPr>
            <w:r w:rsidRPr="002C60BC">
              <w:rPr>
                <w:rFonts w:ascii="Arial" w:hAnsi="Arial" w:cs="Arial"/>
              </w:rPr>
              <w:t xml:space="preserve">Headteacher </w:t>
            </w:r>
          </w:p>
        </w:tc>
        <w:tc>
          <w:tcPr>
            <w:tcW w:w="1940" w:type="dxa"/>
          </w:tcPr>
          <w:p w14:paraId="7B50CF53" w14:textId="77777777" w:rsidR="000163A7" w:rsidRPr="002C60BC" w:rsidRDefault="000163A7" w:rsidP="006D7A14">
            <w:pPr>
              <w:rPr>
                <w:rFonts w:ascii="Arial" w:hAnsi="Arial" w:cs="Arial"/>
              </w:rPr>
            </w:pPr>
            <w:r w:rsidRPr="002C60BC">
              <w:rPr>
                <w:rFonts w:ascii="Arial" w:hAnsi="Arial" w:cs="Arial"/>
              </w:rPr>
              <w:t>Tracey Powell</w:t>
            </w:r>
          </w:p>
        </w:tc>
        <w:tc>
          <w:tcPr>
            <w:tcW w:w="1562" w:type="dxa"/>
            <w:vMerge w:val="restart"/>
          </w:tcPr>
          <w:p w14:paraId="662E9950" w14:textId="77777777" w:rsidR="000163A7" w:rsidRPr="002C60BC" w:rsidRDefault="000163A7" w:rsidP="006D7A14">
            <w:pPr>
              <w:rPr>
                <w:rFonts w:ascii="Arial" w:hAnsi="Arial" w:cs="Arial"/>
              </w:rPr>
            </w:pPr>
            <w:r w:rsidRPr="002C60BC">
              <w:rPr>
                <w:rFonts w:ascii="Arial" w:hAnsi="Arial" w:cs="Arial"/>
              </w:rPr>
              <w:t>01834 816960</w:t>
            </w:r>
          </w:p>
        </w:tc>
        <w:tc>
          <w:tcPr>
            <w:tcW w:w="4962" w:type="dxa"/>
            <w:vMerge w:val="restart"/>
          </w:tcPr>
          <w:p w14:paraId="24BC7D23" w14:textId="77777777" w:rsidR="000163A7" w:rsidRPr="002C60BC" w:rsidRDefault="002330C1" w:rsidP="006D7A14">
            <w:pPr>
              <w:rPr>
                <w:rFonts w:ascii="Arial" w:hAnsi="Arial" w:cs="Arial"/>
              </w:rPr>
            </w:pPr>
            <w:hyperlink r:id="rId11" w:history="1">
              <w:r w:rsidR="000163A7" w:rsidRPr="002C60BC">
                <w:rPr>
                  <w:rStyle w:val="Hyperlink"/>
                  <w:rFonts w:ascii="Arial" w:hAnsi="Arial" w:cs="Arial"/>
                </w:rPr>
                <w:t>INFO@glynne.dudley.sch.uk</w:t>
              </w:r>
            </w:hyperlink>
          </w:p>
          <w:p w14:paraId="6E1970D8" w14:textId="77777777" w:rsidR="000163A7" w:rsidRPr="002C60BC" w:rsidRDefault="000163A7" w:rsidP="006D7A14">
            <w:pPr>
              <w:rPr>
                <w:rFonts w:ascii="Arial" w:hAnsi="Arial" w:cs="Arial"/>
              </w:rPr>
            </w:pPr>
          </w:p>
        </w:tc>
      </w:tr>
      <w:tr w:rsidR="000163A7" w:rsidRPr="002C60BC" w14:paraId="487737B1" w14:textId="77777777" w:rsidTr="00611E74">
        <w:tc>
          <w:tcPr>
            <w:tcW w:w="2115" w:type="dxa"/>
          </w:tcPr>
          <w:p w14:paraId="7C1CDDD2" w14:textId="77777777" w:rsidR="000163A7" w:rsidRPr="002C60BC" w:rsidRDefault="000163A7" w:rsidP="006D7A14">
            <w:pPr>
              <w:rPr>
                <w:rFonts w:ascii="Arial" w:hAnsi="Arial" w:cs="Arial"/>
              </w:rPr>
            </w:pPr>
            <w:r w:rsidRPr="002C60BC">
              <w:rPr>
                <w:rFonts w:ascii="Arial" w:hAnsi="Arial" w:cs="Arial"/>
              </w:rPr>
              <w:t>DSL</w:t>
            </w:r>
          </w:p>
        </w:tc>
        <w:tc>
          <w:tcPr>
            <w:tcW w:w="1940" w:type="dxa"/>
          </w:tcPr>
          <w:p w14:paraId="7A76B606" w14:textId="77777777" w:rsidR="000163A7" w:rsidRPr="002C60BC" w:rsidRDefault="000163A7" w:rsidP="006D7A14">
            <w:pPr>
              <w:rPr>
                <w:rFonts w:ascii="Arial" w:hAnsi="Arial" w:cs="Arial"/>
              </w:rPr>
            </w:pPr>
            <w:r w:rsidRPr="002C60BC">
              <w:rPr>
                <w:rFonts w:ascii="Arial" w:hAnsi="Arial" w:cs="Arial"/>
              </w:rPr>
              <w:t>Fiona Pearson</w:t>
            </w:r>
          </w:p>
        </w:tc>
        <w:tc>
          <w:tcPr>
            <w:tcW w:w="1562" w:type="dxa"/>
            <w:vMerge/>
          </w:tcPr>
          <w:p w14:paraId="37320462" w14:textId="77777777" w:rsidR="000163A7" w:rsidRPr="002C60BC" w:rsidRDefault="000163A7" w:rsidP="006D7A14">
            <w:pPr>
              <w:rPr>
                <w:rFonts w:ascii="Arial" w:hAnsi="Arial" w:cs="Arial"/>
              </w:rPr>
            </w:pPr>
          </w:p>
        </w:tc>
        <w:tc>
          <w:tcPr>
            <w:tcW w:w="4962" w:type="dxa"/>
            <w:vMerge/>
          </w:tcPr>
          <w:p w14:paraId="14DEF55A" w14:textId="77777777" w:rsidR="000163A7" w:rsidRPr="002C60BC" w:rsidRDefault="000163A7" w:rsidP="006D7A14">
            <w:pPr>
              <w:rPr>
                <w:rFonts w:ascii="Arial" w:hAnsi="Arial" w:cs="Arial"/>
              </w:rPr>
            </w:pPr>
          </w:p>
        </w:tc>
      </w:tr>
      <w:tr w:rsidR="000163A7" w:rsidRPr="002C60BC" w14:paraId="38378E53" w14:textId="77777777" w:rsidTr="00611E74">
        <w:tc>
          <w:tcPr>
            <w:tcW w:w="2115" w:type="dxa"/>
          </w:tcPr>
          <w:p w14:paraId="20A04B68" w14:textId="77777777" w:rsidR="000163A7" w:rsidRPr="002C60BC" w:rsidRDefault="000163A7" w:rsidP="006D7A14">
            <w:pPr>
              <w:rPr>
                <w:rFonts w:ascii="Arial" w:hAnsi="Arial" w:cs="Arial"/>
              </w:rPr>
            </w:pPr>
            <w:r w:rsidRPr="002C60BC">
              <w:rPr>
                <w:rFonts w:ascii="Arial" w:hAnsi="Arial" w:cs="Arial"/>
              </w:rPr>
              <w:t>Deputy DSLs</w:t>
            </w:r>
          </w:p>
        </w:tc>
        <w:tc>
          <w:tcPr>
            <w:tcW w:w="1940" w:type="dxa"/>
          </w:tcPr>
          <w:p w14:paraId="4079A0E9" w14:textId="77777777" w:rsidR="000163A7" w:rsidRPr="002C60BC" w:rsidRDefault="000163A7" w:rsidP="006D7A14">
            <w:pPr>
              <w:rPr>
                <w:rFonts w:ascii="Arial" w:hAnsi="Arial" w:cs="Arial"/>
              </w:rPr>
            </w:pPr>
            <w:r w:rsidRPr="002C60BC">
              <w:rPr>
                <w:rFonts w:ascii="Arial" w:hAnsi="Arial" w:cs="Arial"/>
              </w:rPr>
              <w:t>Tracey Powell</w:t>
            </w:r>
          </w:p>
          <w:p w14:paraId="5A9558B9" w14:textId="60C67D31" w:rsidR="000163A7" w:rsidRPr="002C60BC" w:rsidRDefault="000163A7" w:rsidP="006D7A14">
            <w:pPr>
              <w:rPr>
                <w:rFonts w:ascii="Arial" w:hAnsi="Arial" w:cs="Arial"/>
              </w:rPr>
            </w:pPr>
            <w:r w:rsidRPr="002C60BC">
              <w:rPr>
                <w:rFonts w:ascii="Arial" w:hAnsi="Arial" w:cs="Arial"/>
              </w:rPr>
              <w:t>Jon Bennett</w:t>
            </w:r>
          </w:p>
        </w:tc>
        <w:tc>
          <w:tcPr>
            <w:tcW w:w="1562" w:type="dxa"/>
            <w:vMerge/>
          </w:tcPr>
          <w:p w14:paraId="2E79879A" w14:textId="77777777" w:rsidR="000163A7" w:rsidRPr="002C60BC" w:rsidRDefault="000163A7" w:rsidP="006D7A14">
            <w:pPr>
              <w:rPr>
                <w:rFonts w:ascii="Arial" w:hAnsi="Arial" w:cs="Arial"/>
              </w:rPr>
            </w:pPr>
          </w:p>
        </w:tc>
        <w:tc>
          <w:tcPr>
            <w:tcW w:w="4962" w:type="dxa"/>
            <w:vMerge/>
          </w:tcPr>
          <w:p w14:paraId="0753E2FC" w14:textId="77777777" w:rsidR="000163A7" w:rsidRPr="002C60BC" w:rsidRDefault="000163A7" w:rsidP="006D7A14">
            <w:pPr>
              <w:rPr>
                <w:rFonts w:ascii="Arial" w:hAnsi="Arial" w:cs="Arial"/>
              </w:rPr>
            </w:pPr>
          </w:p>
        </w:tc>
      </w:tr>
      <w:tr w:rsidR="000163A7" w:rsidRPr="002C60BC" w14:paraId="210036EE" w14:textId="77777777" w:rsidTr="00611E74">
        <w:tc>
          <w:tcPr>
            <w:tcW w:w="2115" w:type="dxa"/>
          </w:tcPr>
          <w:p w14:paraId="465BE982" w14:textId="77777777" w:rsidR="000163A7" w:rsidRPr="002C60BC" w:rsidRDefault="000163A7" w:rsidP="006D7A14">
            <w:pPr>
              <w:rPr>
                <w:rFonts w:ascii="Arial" w:hAnsi="Arial" w:cs="Arial"/>
              </w:rPr>
            </w:pPr>
            <w:r w:rsidRPr="002C60BC">
              <w:rPr>
                <w:rFonts w:ascii="Arial" w:hAnsi="Arial" w:cs="Arial"/>
              </w:rPr>
              <w:t>Chair of Governors</w:t>
            </w:r>
          </w:p>
        </w:tc>
        <w:tc>
          <w:tcPr>
            <w:tcW w:w="1940" w:type="dxa"/>
          </w:tcPr>
          <w:p w14:paraId="4F19F485" w14:textId="77777777" w:rsidR="000163A7" w:rsidRPr="002C60BC" w:rsidRDefault="000163A7" w:rsidP="006D7A14">
            <w:pPr>
              <w:rPr>
                <w:rFonts w:ascii="Arial" w:hAnsi="Arial" w:cs="Arial"/>
              </w:rPr>
            </w:pPr>
            <w:r w:rsidRPr="002C60BC">
              <w:rPr>
                <w:rFonts w:ascii="Arial" w:hAnsi="Arial" w:cs="Arial"/>
              </w:rPr>
              <w:t>John Warrington</w:t>
            </w:r>
          </w:p>
        </w:tc>
        <w:tc>
          <w:tcPr>
            <w:tcW w:w="1562" w:type="dxa"/>
            <w:vMerge/>
          </w:tcPr>
          <w:p w14:paraId="31C6796B" w14:textId="77777777" w:rsidR="000163A7" w:rsidRPr="002C60BC" w:rsidRDefault="000163A7" w:rsidP="006D7A14">
            <w:pPr>
              <w:rPr>
                <w:rFonts w:ascii="Arial" w:hAnsi="Arial" w:cs="Arial"/>
              </w:rPr>
            </w:pPr>
          </w:p>
        </w:tc>
        <w:tc>
          <w:tcPr>
            <w:tcW w:w="4962" w:type="dxa"/>
            <w:vMerge/>
          </w:tcPr>
          <w:p w14:paraId="262CD550" w14:textId="77777777" w:rsidR="000163A7" w:rsidRPr="002C60BC" w:rsidRDefault="000163A7" w:rsidP="006D7A14">
            <w:pPr>
              <w:rPr>
                <w:rFonts w:ascii="Arial" w:hAnsi="Arial" w:cs="Arial"/>
              </w:rPr>
            </w:pPr>
          </w:p>
        </w:tc>
      </w:tr>
      <w:tr w:rsidR="000163A7" w:rsidRPr="002C60BC" w14:paraId="0C6DF414" w14:textId="77777777" w:rsidTr="00611E74">
        <w:tc>
          <w:tcPr>
            <w:tcW w:w="2115" w:type="dxa"/>
          </w:tcPr>
          <w:p w14:paraId="20480C46" w14:textId="77777777" w:rsidR="000163A7" w:rsidRPr="002C60BC" w:rsidRDefault="000163A7" w:rsidP="006D7A14">
            <w:pPr>
              <w:rPr>
                <w:rFonts w:ascii="Arial" w:hAnsi="Arial" w:cs="Arial"/>
              </w:rPr>
            </w:pPr>
            <w:r w:rsidRPr="002C60BC">
              <w:rPr>
                <w:rFonts w:ascii="Arial" w:hAnsi="Arial" w:cs="Arial"/>
              </w:rPr>
              <w:t>Safeguarding Governor</w:t>
            </w:r>
          </w:p>
        </w:tc>
        <w:tc>
          <w:tcPr>
            <w:tcW w:w="1940" w:type="dxa"/>
          </w:tcPr>
          <w:p w14:paraId="070B9BAC" w14:textId="77777777" w:rsidR="000163A7" w:rsidRPr="002C60BC" w:rsidRDefault="000163A7" w:rsidP="006D7A14">
            <w:pPr>
              <w:rPr>
                <w:rFonts w:ascii="Arial" w:hAnsi="Arial" w:cs="Arial"/>
              </w:rPr>
            </w:pPr>
            <w:r>
              <w:rPr>
                <w:rFonts w:ascii="Arial" w:hAnsi="Arial" w:cs="Arial"/>
              </w:rPr>
              <w:t>Jane Lancaster</w:t>
            </w:r>
          </w:p>
        </w:tc>
        <w:tc>
          <w:tcPr>
            <w:tcW w:w="1562" w:type="dxa"/>
            <w:vMerge/>
          </w:tcPr>
          <w:p w14:paraId="635FB879" w14:textId="77777777" w:rsidR="000163A7" w:rsidRPr="002C60BC" w:rsidRDefault="000163A7" w:rsidP="006D7A14">
            <w:pPr>
              <w:rPr>
                <w:rFonts w:ascii="Arial" w:hAnsi="Arial" w:cs="Arial"/>
              </w:rPr>
            </w:pPr>
          </w:p>
        </w:tc>
        <w:tc>
          <w:tcPr>
            <w:tcW w:w="4962" w:type="dxa"/>
            <w:vMerge/>
          </w:tcPr>
          <w:p w14:paraId="6A34F37D" w14:textId="77777777" w:rsidR="000163A7" w:rsidRPr="002C60BC" w:rsidRDefault="000163A7" w:rsidP="006D7A14">
            <w:pPr>
              <w:rPr>
                <w:rFonts w:ascii="Arial" w:hAnsi="Arial" w:cs="Arial"/>
              </w:rPr>
            </w:pPr>
          </w:p>
        </w:tc>
      </w:tr>
      <w:tr w:rsidR="000163A7" w:rsidRPr="002C60BC" w14:paraId="5D9D6264" w14:textId="77777777" w:rsidTr="00611E74">
        <w:tc>
          <w:tcPr>
            <w:tcW w:w="2115" w:type="dxa"/>
          </w:tcPr>
          <w:p w14:paraId="71396BCB" w14:textId="26527B18" w:rsidR="000163A7" w:rsidRPr="002C60BC" w:rsidRDefault="00EA45B8" w:rsidP="00EA45B8">
            <w:pPr>
              <w:rPr>
                <w:rFonts w:ascii="Arial" w:hAnsi="Arial" w:cs="Arial"/>
              </w:rPr>
            </w:pPr>
            <w:r>
              <w:rPr>
                <w:rFonts w:ascii="Arial" w:hAnsi="Arial" w:cs="Arial"/>
              </w:rPr>
              <w:t>Designated Teacher</w:t>
            </w:r>
            <w:r>
              <w:rPr>
                <w:rFonts w:ascii="Arial" w:hAnsi="Arial" w:cs="Arial"/>
              </w:rPr>
              <w:t xml:space="preserve"> for CiC</w:t>
            </w:r>
          </w:p>
        </w:tc>
        <w:tc>
          <w:tcPr>
            <w:tcW w:w="1940" w:type="dxa"/>
          </w:tcPr>
          <w:p w14:paraId="42E9445B" w14:textId="77777777" w:rsidR="000163A7" w:rsidRPr="002C60BC" w:rsidRDefault="000163A7" w:rsidP="006D7A14">
            <w:pPr>
              <w:rPr>
                <w:rFonts w:ascii="Arial" w:hAnsi="Arial" w:cs="Arial"/>
              </w:rPr>
            </w:pPr>
            <w:r w:rsidRPr="002C60BC">
              <w:rPr>
                <w:rFonts w:ascii="Arial" w:hAnsi="Arial" w:cs="Arial"/>
              </w:rPr>
              <w:t>Fiona Pearson</w:t>
            </w:r>
          </w:p>
        </w:tc>
        <w:tc>
          <w:tcPr>
            <w:tcW w:w="1562" w:type="dxa"/>
            <w:vMerge/>
          </w:tcPr>
          <w:p w14:paraId="09F02969" w14:textId="77777777" w:rsidR="000163A7" w:rsidRPr="002C60BC" w:rsidRDefault="000163A7" w:rsidP="006D7A14">
            <w:pPr>
              <w:rPr>
                <w:rFonts w:ascii="Arial" w:hAnsi="Arial" w:cs="Arial"/>
              </w:rPr>
            </w:pPr>
          </w:p>
        </w:tc>
        <w:tc>
          <w:tcPr>
            <w:tcW w:w="4962" w:type="dxa"/>
            <w:vMerge/>
          </w:tcPr>
          <w:p w14:paraId="5D714628" w14:textId="77777777" w:rsidR="000163A7" w:rsidRPr="002C60BC" w:rsidRDefault="000163A7" w:rsidP="006D7A14">
            <w:pPr>
              <w:rPr>
                <w:rFonts w:ascii="Arial" w:hAnsi="Arial" w:cs="Arial"/>
              </w:rPr>
            </w:pPr>
          </w:p>
        </w:tc>
      </w:tr>
      <w:tr w:rsidR="000163A7" w:rsidRPr="002C60BC" w14:paraId="2EE207DB" w14:textId="77777777" w:rsidTr="00611E74">
        <w:tc>
          <w:tcPr>
            <w:tcW w:w="2115" w:type="dxa"/>
          </w:tcPr>
          <w:p w14:paraId="79D48BD0" w14:textId="77777777" w:rsidR="000163A7" w:rsidRPr="002C60BC" w:rsidRDefault="000163A7" w:rsidP="006D7A14">
            <w:pPr>
              <w:rPr>
                <w:rFonts w:ascii="Arial" w:hAnsi="Arial" w:cs="Arial"/>
              </w:rPr>
            </w:pPr>
            <w:r w:rsidRPr="002C60BC">
              <w:rPr>
                <w:rFonts w:ascii="Arial" w:hAnsi="Arial" w:cs="Arial"/>
              </w:rPr>
              <w:t>School E-Safety Lead</w:t>
            </w:r>
          </w:p>
        </w:tc>
        <w:tc>
          <w:tcPr>
            <w:tcW w:w="1940" w:type="dxa"/>
          </w:tcPr>
          <w:p w14:paraId="6A04A392" w14:textId="77777777" w:rsidR="000163A7" w:rsidRPr="002C60BC" w:rsidRDefault="000163A7" w:rsidP="006D7A14">
            <w:pPr>
              <w:rPr>
                <w:rFonts w:ascii="Arial" w:hAnsi="Arial" w:cs="Arial"/>
              </w:rPr>
            </w:pPr>
            <w:r w:rsidRPr="002C60BC">
              <w:rPr>
                <w:rFonts w:ascii="Arial" w:hAnsi="Arial" w:cs="Arial"/>
              </w:rPr>
              <w:t>Jon Bennett</w:t>
            </w:r>
          </w:p>
        </w:tc>
        <w:tc>
          <w:tcPr>
            <w:tcW w:w="1562" w:type="dxa"/>
            <w:vMerge/>
          </w:tcPr>
          <w:p w14:paraId="4F03FF5D" w14:textId="77777777" w:rsidR="000163A7" w:rsidRPr="002C60BC" w:rsidRDefault="000163A7" w:rsidP="006D7A14">
            <w:pPr>
              <w:rPr>
                <w:rFonts w:ascii="Arial" w:hAnsi="Arial" w:cs="Arial"/>
              </w:rPr>
            </w:pPr>
          </w:p>
        </w:tc>
        <w:tc>
          <w:tcPr>
            <w:tcW w:w="4962" w:type="dxa"/>
            <w:vMerge/>
          </w:tcPr>
          <w:p w14:paraId="67687F21" w14:textId="77777777" w:rsidR="000163A7" w:rsidRPr="002C60BC" w:rsidRDefault="000163A7" w:rsidP="006D7A14">
            <w:pPr>
              <w:rPr>
                <w:rFonts w:ascii="Arial" w:hAnsi="Arial" w:cs="Arial"/>
              </w:rPr>
            </w:pPr>
          </w:p>
        </w:tc>
      </w:tr>
      <w:tr w:rsidR="000163A7" w:rsidRPr="002C60BC" w14:paraId="03638BFF" w14:textId="77777777" w:rsidTr="00611E74">
        <w:tc>
          <w:tcPr>
            <w:tcW w:w="2115" w:type="dxa"/>
          </w:tcPr>
          <w:p w14:paraId="525D2BEE" w14:textId="791BE778" w:rsidR="000163A7" w:rsidRPr="002C60BC" w:rsidRDefault="000163A7" w:rsidP="006D7A14">
            <w:pPr>
              <w:rPr>
                <w:rFonts w:ascii="Arial" w:hAnsi="Arial" w:cs="Arial"/>
              </w:rPr>
            </w:pPr>
            <w:r>
              <w:rPr>
                <w:rFonts w:ascii="Arial" w:hAnsi="Arial" w:cs="Arial"/>
              </w:rPr>
              <w:t xml:space="preserve">Mental Health Lead </w:t>
            </w:r>
          </w:p>
        </w:tc>
        <w:tc>
          <w:tcPr>
            <w:tcW w:w="1940" w:type="dxa"/>
          </w:tcPr>
          <w:p w14:paraId="5B6B204D" w14:textId="48629941" w:rsidR="000163A7" w:rsidRPr="002C60BC" w:rsidRDefault="000163A7" w:rsidP="006D7A14">
            <w:pPr>
              <w:rPr>
                <w:rFonts w:ascii="Arial" w:hAnsi="Arial" w:cs="Arial"/>
              </w:rPr>
            </w:pPr>
            <w:r>
              <w:rPr>
                <w:rFonts w:ascii="Arial" w:hAnsi="Arial" w:cs="Arial"/>
              </w:rPr>
              <w:t>Fiona Pearson</w:t>
            </w:r>
          </w:p>
        </w:tc>
        <w:tc>
          <w:tcPr>
            <w:tcW w:w="1562" w:type="dxa"/>
            <w:vMerge/>
          </w:tcPr>
          <w:p w14:paraId="37C317D1" w14:textId="77777777" w:rsidR="000163A7" w:rsidRPr="002C60BC" w:rsidRDefault="000163A7" w:rsidP="006D7A14">
            <w:pPr>
              <w:rPr>
                <w:rFonts w:ascii="Arial" w:hAnsi="Arial" w:cs="Arial"/>
              </w:rPr>
            </w:pPr>
          </w:p>
        </w:tc>
        <w:tc>
          <w:tcPr>
            <w:tcW w:w="4962" w:type="dxa"/>
            <w:vMerge/>
          </w:tcPr>
          <w:p w14:paraId="527591B4" w14:textId="77777777" w:rsidR="000163A7" w:rsidRPr="002C60BC" w:rsidRDefault="000163A7" w:rsidP="006D7A14">
            <w:pPr>
              <w:rPr>
                <w:rFonts w:ascii="Arial" w:hAnsi="Arial" w:cs="Arial"/>
              </w:rPr>
            </w:pPr>
          </w:p>
        </w:tc>
      </w:tr>
      <w:tr w:rsidR="000163A7" w:rsidRPr="002C60BC" w14:paraId="088CA861" w14:textId="77777777" w:rsidTr="00611E74">
        <w:tc>
          <w:tcPr>
            <w:tcW w:w="2115" w:type="dxa"/>
          </w:tcPr>
          <w:p w14:paraId="3054217E" w14:textId="77777777" w:rsidR="000163A7" w:rsidRPr="002C60BC" w:rsidRDefault="000163A7" w:rsidP="006D7A14">
            <w:pPr>
              <w:rPr>
                <w:rFonts w:ascii="Arial" w:hAnsi="Arial" w:cs="Arial"/>
              </w:rPr>
            </w:pPr>
            <w:r w:rsidRPr="002C60BC">
              <w:rPr>
                <w:rFonts w:ascii="Arial" w:hAnsi="Arial" w:cs="Arial"/>
              </w:rPr>
              <w:t>Dudley Safeguarding People Partnership</w:t>
            </w:r>
          </w:p>
        </w:tc>
        <w:tc>
          <w:tcPr>
            <w:tcW w:w="1940" w:type="dxa"/>
          </w:tcPr>
          <w:p w14:paraId="2695BCCF" w14:textId="77777777" w:rsidR="000163A7" w:rsidRPr="002C60BC" w:rsidRDefault="000163A7" w:rsidP="006D7A14">
            <w:pPr>
              <w:rPr>
                <w:rFonts w:ascii="Arial" w:hAnsi="Arial" w:cs="Arial"/>
              </w:rPr>
            </w:pPr>
            <w:r w:rsidRPr="002C60BC">
              <w:rPr>
                <w:rFonts w:ascii="Arial" w:hAnsi="Arial" w:cs="Arial"/>
              </w:rPr>
              <w:t>Social Care</w:t>
            </w:r>
          </w:p>
          <w:p w14:paraId="59792977" w14:textId="77777777" w:rsidR="000163A7" w:rsidRPr="002C60BC" w:rsidRDefault="000163A7" w:rsidP="006D7A14">
            <w:pPr>
              <w:rPr>
                <w:rFonts w:ascii="Arial" w:hAnsi="Arial" w:cs="Arial"/>
              </w:rPr>
            </w:pPr>
            <w:r w:rsidRPr="002C60BC">
              <w:rPr>
                <w:rFonts w:ascii="Arial" w:hAnsi="Arial" w:cs="Arial"/>
              </w:rPr>
              <w:t>(MASH team)</w:t>
            </w:r>
          </w:p>
        </w:tc>
        <w:tc>
          <w:tcPr>
            <w:tcW w:w="1562" w:type="dxa"/>
          </w:tcPr>
          <w:p w14:paraId="18389306" w14:textId="77777777" w:rsidR="000163A7" w:rsidRPr="002C60BC" w:rsidRDefault="000163A7" w:rsidP="006D7A14">
            <w:pPr>
              <w:rPr>
                <w:rFonts w:ascii="Arial" w:hAnsi="Arial" w:cs="Arial"/>
                <w:color w:val="333333"/>
                <w:szCs w:val="29"/>
                <w:lang w:val="en"/>
              </w:rPr>
            </w:pPr>
            <w:r w:rsidRPr="002C60BC">
              <w:rPr>
                <w:rFonts w:ascii="Arial" w:hAnsi="Arial" w:cs="Arial"/>
                <w:color w:val="333333"/>
                <w:szCs w:val="29"/>
                <w:lang w:val="en"/>
              </w:rPr>
              <w:t>0300 555 0050</w:t>
            </w:r>
          </w:p>
          <w:p w14:paraId="4D6D0A05" w14:textId="77777777" w:rsidR="000163A7" w:rsidRPr="002C60BC" w:rsidRDefault="000163A7" w:rsidP="006D7A14">
            <w:pPr>
              <w:rPr>
                <w:rFonts w:ascii="Arial" w:hAnsi="Arial" w:cs="Arial"/>
              </w:rPr>
            </w:pPr>
          </w:p>
        </w:tc>
        <w:tc>
          <w:tcPr>
            <w:tcW w:w="4962" w:type="dxa"/>
          </w:tcPr>
          <w:p w14:paraId="6B264E89" w14:textId="77777777" w:rsidR="000163A7" w:rsidRPr="002C60BC" w:rsidRDefault="002330C1" w:rsidP="006D7A14">
            <w:pPr>
              <w:rPr>
                <w:rFonts w:ascii="Arial" w:hAnsi="Arial" w:cs="Arial"/>
              </w:rPr>
            </w:pPr>
            <w:hyperlink r:id="rId12" w:history="1">
              <w:r w:rsidR="000163A7" w:rsidRPr="002C60BC">
                <w:rPr>
                  <w:rFonts w:ascii="Arial" w:hAnsi="Arial" w:cs="Arial"/>
                  <w:color w:val="0563C1" w:themeColor="hyperlink"/>
                  <w:u w:val="single"/>
                </w:rPr>
                <w:t>https://safeguarding.dudley.gov.uk/safeguarding/</w:t>
              </w:r>
            </w:hyperlink>
          </w:p>
          <w:p w14:paraId="379FCD1D" w14:textId="77777777" w:rsidR="000163A7" w:rsidRPr="002C60BC" w:rsidRDefault="000163A7" w:rsidP="006D7A14">
            <w:pPr>
              <w:rPr>
                <w:rFonts w:ascii="Arial" w:hAnsi="Arial" w:cs="Arial"/>
              </w:rPr>
            </w:pPr>
          </w:p>
        </w:tc>
      </w:tr>
      <w:tr w:rsidR="000163A7" w:rsidRPr="002C60BC" w14:paraId="64F7A3E2" w14:textId="77777777" w:rsidTr="00611E74">
        <w:tc>
          <w:tcPr>
            <w:tcW w:w="2115" w:type="dxa"/>
          </w:tcPr>
          <w:p w14:paraId="172458B9" w14:textId="77777777" w:rsidR="000163A7" w:rsidRPr="002C60BC" w:rsidRDefault="000163A7" w:rsidP="006D7A14">
            <w:pPr>
              <w:rPr>
                <w:rFonts w:ascii="Arial" w:hAnsi="Arial" w:cs="Arial"/>
              </w:rPr>
            </w:pPr>
            <w:r w:rsidRPr="002C60BC">
              <w:rPr>
                <w:rFonts w:ascii="Arial" w:hAnsi="Arial" w:cs="Arial"/>
              </w:rPr>
              <w:t>Dudley Safeguarding People Partnership</w:t>
            </w:r>
          </w:p>
          <w:p w14:paraId="686C6F9F" w14:textId="77777777" w:rsidR="000163A7" w:rsidRPr="002C60BC" w:rsidRDefault="000163A7" w:rsidP="006D7A14">
            <w:pPr>
              <w:rPr>
                <w:rFonts w:ascii="Arial" w:hAnsi="Arial" w:cs="Arial"/>
              </w:rPr>
            </w:pPr>
            <w:r w:rsidRPr="002C60BC">
              <w:rPr>
                <w:rFonts w:ascii="Arial" w:hAnsi="Arial" w:cs="Arial"/>
              </w:rPr>
              <w:t>(out of hours)</w:t>
            </w:r>
          </w:p>
        </w:tc>
        <w:tc>
          <w:tcPr>
            <w:tcW w:w="1940" w:type="dxa"/>
          </w:tcPr>
          <w:p w14:paraId="23030C5E" w14:textId="77777777" w:rsidR="000163A7" w:rsidRPr="002C60BC" w:rsidRDefault="000163A7" w:rsidP="006D7A14">
            <w:pPr>
              <w:rPr>
                <w:rFonts w:ascii="Arial" w:hAnsi="Arial" w:cs="Arial"/>
              </w:rPr>
            </w:pPr>
            <w:r w:rsidRPr="002C60BC">
              <w:rPr>
                <w:rFonts w:ascii="Arial" w:hAnsi="Arial" w:cs="Arial"/>
              </w:rPr>
              <w:t>Social Care</w:t>
            </w:r>
          </w:p>
        </w:tc>
        <w:tc>
          <w:tcPr>
            <w:tcW w:w="1562" w:type="dxa"/>
          </w:tcPr>
          <w:p w14:paraId="46FE3150" w14:textId="77777777" w:rsidR="000163A7" w:rsidRPr="002C60BC" w:rsidRDefault="000163A7" w:rsidP="006D7A14">
            <w:pPr>
              <w:rPr>
                <w:rFonts w:ascii="Arial" w:hAnsi="Arial" w:cs="Arial"/>
              </w:rPr>
            </w:pPr>
            <w:r w:rsidRPr="002C60BC">
              <w:rPr>
                <w:rFonts w:ascii="Arial" w:hAnsi="Arial" w:cs="Arial"/>
              </w:rPr>
              <w:t>0300 555 8574</w:t>
            </w:r>
          </w:p>
          <w:p w14:paraId="20B6A8A0" w14:textId="77777777" w:rsidR="000163A7" w:rsidRPr="002C60BC" w:rsidRDefault="000163A7" w:rsidP="006D7A14">
            <w:pPr>
              <w:rPr>
                <w:rFonts w:ascii="Arial" w:hAnsi="Arial" w:cs="Arial"/>
              </w:rPr>
            </w:pPr>
          </w:p>
          <w:p w14:paraId="1A6FBE72" w14:textId="77777777" w:rsidR="000163A7" w:rsidRPr="002C60BC" w:rsidRDefault="000163A7" w:rsidP="006D7A14">
            <w:pPr>
              <w:rPr>
                <w:rFonts w:ascii="Arial" w:hAnsi="Arial" w:cs="Arial"/>
                <w:color w:val="333333"/>
                <w:szCs w:val="29"/>
                <w:lang w:val="en"/>
              </w:rPr>
            </w:pPr>
            <w:r w:rsidRPr="002C60BC">
              <w:rPr>
                <w:rFonts w:ascii="Arial" w:hAnsi="Arial" w:cs="Arial"/>
              </w:rPr>
              <w:t>or call 999</w:t>
            </w:r>
          </w:p>
        </w:tc>
        <w:tc>
          <w:tcPr>
            <w:tcW w:w="4962" w:type="dxa"/>
          </w:tcPr>
          <w:p w14:paraId="4BE9D75B" w14:textId="77777777" w:rsidR="000163A7" w:rsidRPr="002C60BC" w:rsidRDefault="000163A7" w:rsidP="006D7A14">
            <w:pPr>
              <w:rPr>
                <w:rFonts w:ascii="Arial" w:hAnsi="Arial" w:cs="Arial"/>
              </w:rPr>
            </w:pPr>
          </w:p>
        </w:tc>
      </w:tr>
      <w:tr w:rsidR="000163A7" w:rsidRPr="002C60BC" w14:paraId="0E5E4DF8" w14:textId="77777777" w:rsidTr="00611E74">
        <w:tc>
          <w:tcPr>
            <w:tcW w:w="2115" w:type="dxa"/>
          </w:tcPr>
          <w:p w14:paraId="0B570F8A" w14:textId="77777777" w:rsidR="000163A7" w:rsidRPr="002C60BC" w:rsidRDefault="000163A7" w:rsidP="006D7A14">
            <w:pPr>
              <w:rPr>
                <w:rFonts w:ascii="Arial" w:hAnsi="Arial" w:cs="Arial"/>
              </w:rPr>
            </w:pPr>
            <w:r w:rsidRPr="002C60BC">
              <w:rPr>
                <w:rFonts w:ascii="Arial" w:hAnsi="Arial" w:cs="Arial"/>
              </w:rPr>
              <w:t xml:space="preserve">Safeguarding Lead for Education </w:t>
            </w:r>
          </w:p>
        </w:tc>
        <w:tc>
          <w:tcPr>
            <w:tcW w:w="1940" w:type="dxa"/>
          </w:tcPr>
          <w:p w14:paraId="25FBCCF8" w14:textId="461A85F0" w:rsidR="000163A7" w:rsidRPr="002C60BC" w:rsidRDefault="000163A7" w:rsidP="006D7A14">
            <w:pPr>
              <w:rPr>
                <w:rFonts w:ascii="Arial" w:hAnsi="Arial" w:cs="Arial"/>
              </w:rPr>
            </w:pPr>
            <w:r>
              <w:rPr>
                <w:rFonts w:ascii="Arial" w:hAnsi="Arial" w:cs="Arial"/>
              </w:rPr>
              <w:t>Jane Dickens</w:t>
            </w:r>
          </w:p>
        </w:tc>
        <w:tc>
          <w:tcPr>
            <w:tcW w:w="1562" w:type="dxa"/>
          </w:tcPr>
          <w:p w14:paraId="0D03F584" w14:textId="77777777" w:rsidR="000163A7" w:rsidRDefault="000163A7" w:rsidP="006D7A14">
            <w:pPr>
              <w:rPr>
                <w:rFonts w:ascii="Arial" w:hAnsi="Arial" w:cs="Arial"/>
              </w:rPr>
            </w:pPr>
            <w:r w:rsidRPr="002C60BC">
              <w:rPr>
                <w:rFonts w:ascii="Arial" w:hAnsi="Arial" w:cs="Arial"/>
              </w:rPr>
              <w:t>01384 816822</w:t>
            </w:r>
          </w:p>
          <w:p w14:paraId="47F30389" w14:textId="7A2F8B67" w:rsidR="000163A7" w:rsidRPr="002C60BC" w:rsidRDefault="000163A7" w:rsidP="006D7A14">
            <w:pPr>
              <w:rPr>
                <w:rFonts w:ascii="Arial" w:hAnsi="Arial" w:cs="Arial"/>
              </w:rPr>
            </w:pPr>
            <w:r>
              <w:rPr>
                <w:rFonts w:ascii="Arial" w:hAnsi="Arial" w:cs="Arial"/>
                <w:color w:val="000000"/>
                <w:shd w:val="clear" w:color="auto" w:fill="FFFFFF"/>
              </w:rPr>
              <w:t>07976329018</w:t>
            </w:r>
          </w:p>
        </w:tc>
        <w:tc>
          <w:tcPr>
            <w:tcW w:w="4962" w:type="dxa"/>
          </w:tcPr>
          <w:p w14:paraId="50DB7683" w14:textId="77777777" w:rsidR="000163A7" w:rsidRPr="002C60BC" w:rsidRDefault="000163A7" w:rsidP="006D7A14">
            <w:pPr>
              <w:rPr>
                <w:rFonts w:ascii="Arial" w:hAnsi="Arial" w:cs="Arial"/>
              </w:rPr>
            </w:pPr>
          </w:p>
        </w:tc>
      </w:tr>
      <w:tr w:rsidR="000163A7" w:rsidRPr="002C60BC" w14:paraId="4A724C5B" w14:textId="0B6A4882" w:rsidTr="00611E74">
        <w:tc>
          <w:tcPr>
            <w:tcW w:w="2115" w:type="dxa"/>
          </w:tcPr>
          <w:p w14:paraId="52E1D66B" w14:textId="77777777" w:rsidR="000163A7" w:rsidRPr="002C60BC" w:rsidRDefault="000163A7" w:rsidP="000163A7">
            <w:pPr>
              <w:rPr>
                <w:rFonts w:ascii="Arial" w:hAnsi="Arial" w:cs="Arial"/>
              </w:rPr>
            </w:pPr>
            <w:r w:rsidRPr="002C60BC">
              <w:rPr>
                <w:rFonts w:ascii="Arial" w:hAnsi="Arial" w:cs="Arial"/>
              </w:rPr>
              <w:t xml:space="preserve">Designated Officer/LADO </w:t>
            </w:r>
          </w:p>
        </w:tc>
        <w:tc>
          <w:tcPr>
            <w:tcW w:w="1940" w:type="dxa"/>
          </w:tcPr>
          <w:p w14:paraId="3CEBB0F8" w14:textId="77777777" w:rsidR="000163A7" w:rsidRPr="000163A7" w:rsidRDefault="000163A7" w:rsidP="000163A7">
            <w:pPr>
              <w:rPr>
                <w:rFonts w:ascii="Arial" w:hAnsi="Arial" w:cs="Arial"/>
              </w:rPr>
            </w:pPr>
            <w:r w:rsidRPr="000163A7">
              <w:rPr>
                <w:rFonts w:ascii="Arial" w:hAnsi="Arial" w:cs="Arial"/>
              </w:rPr>
              <w:t>Yvonne Nelson-Brown/</w:t>
            </w:r>
          </w:p>
          <w:p w14:paraId="38F0FBBA" w14:textId="0F51213D" w:rsidR="000163A7" w:rsidRPr="000163A7" w:rsidRDefault="000163A7" w:rsidP="000163A7">
            <w:pPr>
              <w:rPr>
                <w:rFonts w:ascii="Arial" w:hAnsi="Arial" w:cs="Arial"/>
              </w:rPr>
            </w:pPr>
            <w:r w:rsidRPr="000163A7">
              <w:rPr>
                <w:rFonts w:ascii="Arial" w:hAnsi="Arial" w:cs="Arial"/>
              </w:rPr>
              <w:t>Sukhchandan Kaur</w:t>
            </w:r>
          </w:p>
        </w:tc>
        <w:tc>
          <w:tcPr>
            <w:tcW w:w="1562" w:type="dxa"/>
          </w:tcPr>
          <w:p w14:paraId="0FF5DC0D" w14:textId="77777777" w:rsidR="000163A7" w:rsidRPr="000163A7" w:rsidRDefault="000163A7" w:rsidP="000163A7">
            <w:pPr>
              <w:rPr>
                <w:rFonts w:ascii="Arial" w:hAnsi="Arial" w:cs="Arial"/>
              </w:rPr>
            </w:pPr>
            <w:r w:rsidRPr="000163A7">
              <w:rPr>
                <w:rFonts w:ascii="Arial" w:hAnsi="Arial" w:cs="Arial"/>
              </w:rPr>
              <w:t>01384 813110</w:t>
            </w:r>
          </w:p>
        </w:tc>
        <w:tc>
          <w:tcPr>
            <w:tcW w:w="4962" w:type="dxa"/>
          </w:tcPr>
          <w:p w14:paraId="2878E914" w14:textId="3242056C" w:rsidR="000A6EF7" w:rsidRPr="000163A7" w:rsidRDefault="002330C1" w:rsidP="000163A7">
            <w:pPr>
              <w:keepLines/>
              <w:spacing w:after="60"/>
              <w:jc w:val="both"/>
              <w:textboxTightWrap w:val="allLines"/>
              <w:rPr>
                <w:rFonts w:ascii="Arial" w:hAnsi="Arial" w:cs="Arial"/>
              </w:rPr>
            </w:pPr>
            <w:hyperlink r:id="rId13" w:history="1">
              <w:r w:rsidR="000A6EF7" w:rsidRPr="00F0704C">
                <w:rPr>
                  <w:rStyle w:val="Hyperlink"/>
                  <w:rFonts w:ascii="Arial" w:hAnsi="Arial" w:cs="Arial"/>
                </w:rPr>
                <w:t>Yvonne.Nelson-Brown@dudley.gov.uk</w:t>
              </w:r>
            </w:hyperlink>
          </w:p>
          <w:p w14:paraId="135C3011" w14:textId="6834EAFC" w:rsidR="000163A7" w:rsidRPr="000163A7" w:rsidRDefault="002330C1" w:rsidP="000163A7">
            <w:pPr>
              <w:keepLines/>
              <w:spacing w:after="60"/>
              <w:jc w:val="both"/>
              <w:textboxTightWrap w:val="allLines"/>
              <w:rPr>
                <w:rFonts w:ascii="Arial" w:hAnsi="Arial" w:cs="Arial"/>
              </w:rPr>
            </w:pPr>
            <w:hyperlink r:id="rId14" w:history="1">
              <w:r w:rsidR="000A6EF7" w:rsidRPr="00F0704C">
                <w:rPr>
                  <w:rStyle w:val="Hyperlink"/>
                  <w:rFonts w:ascii="Arial" w:hAnsi="Arial" w:cs="Arial"/>
                </w:rPr>
                <w:t>Allegations@dudley.gov.uk</w:t>
              </w:r>
            </w:hyperlink>
          </w:p>
          <w:p w14:paraId="66078B27" w14:textId="5FDA4555" w:rsidR="000163A7" w:rsidRPr="000163A7" w:rsidRDefault="002330C1" w:rsidP="000A6EF7">
            <w:pPr>
              <w:keepLines/>
              <w:spacing w:after="60"/>
              <w:jc w:val="both"/>
              <w:textboxTightWrap w:val="allLines"/>
              <w:rPr>
                <w:rFonts w:ascii="Arial" w:hAnsi="Arial" w:cs="Arial"/>
              </w:rPr>
            </w:pPr>
            <w:hyperlink r:id="rId15" w:history="1">
              <w:r w:rsidR="000A6EF7" w:rsidRPr="00F0704C">
                <w:rPr>
                  <w:rStyle w:val="Hyperlink"/>
                  <w:rFonts w:ascii="Arial" w:hAnsi="Arial" w:cs="Arial"/>
                </w:rPr>
                <w:t>Sukhchandan.Kaur@dudley.gov.uk</w:t>
              </w:r>
            </w:hyperlink>
          </w:p>
        </w:tc>
      </w:tr>
      <w:tr w:rsidR="000163A7" w:rsidRPr="002C60BC" w14:paraId="303D1094" w14:textId="77777777" w:rsidTr="00611E74">
        <w:tc>
          <w:tcPr>
            <w:tcW w:w="2115" w:type="dxa"/>
          </w:tcPr>
          <w:p w14:paraId="1DE81C32" w14:textId="77777777" w:rsidR="000163A7" w:rsidRPr="002C60BC" w:rsidRDefault="000163A7" w:rsidP="000163A7">
            <w:pPr>
              <w:rPr>
                <w:rFonts w:ascii="Arial" w:hAnsi="Arial" w:cs="Arial"/>
              </w:rPr>
            </w:pPr>
          </w:p>
        </w:tc>
        <w:tc>
          <w:tcPr>
            <w:tcW w:w="1940" w:type="dxa"/>
          </w:tcPr>
          <w:p w14:paraId="6C8E7B89" w14:textId="77777777" w:rsidR="000163A7" w:rsidRPr="002C60BC" w:rsidRDefault="000163A7" w:rsidP="000163A7">
            <w:pPr>
              <w:rPr>
                <w:rFonts w:ascii="Arial" w:hAnsi="Arial" w:cs="Arial"/>
              </w:rPr>
            </w:pPr>
          </w:p>
        </w:tc>
        <w:tc>
          <w:tcPr>
            <w:tcW w:w="1562" w:type="dxa"/>
          </w:tcPr>
          <w:p w14:paraId="31261AA6" w14:textId="77777777" w:rsidR="000163A7" w:rsidRPr="002C60BC" w:rsidRDefault="000163A7" w:rsidP="000163A7">
            <w:pPr>
              <w:rPr>
                <w:rFonts w:ascii="Arial" w:hAnsi="Arial" w:cs="Arial"/>
              </w:rPr>
            </w:pPr>
          </w:p>
        </w:tc>
        <w:tc>
          <w:tcPr>
            <w:tcW w:w="4962" w:type="dxa"/>
          </w:tcPr>
          <w:p w14:paraId="1DD93117" w14:textId="77777777" w:rsidR="000163A7" w:rsidRPr="002C60BC" w:rsidRDefault="000163A7" w:rsidP="000163A7">
            <w:pPr>
              <w:rPr>
                <w:rFonts w:ascii="Arial" w:hAnsi="Arial" w:cs="Arial"/>
              </w:rPr>
            </w:pPr>
          </w:p>
        </w:tc>
      </w:tr>
      <w:tr w:rsidR="000163A7" w:rsidRPr="002C60BC" w14:paraId="3078F20E" w14:textId="77777777" w:rsidTr="00611E74">
        <w:tc>
          <w:tcPr>
            <w:tcW w:w="2115" w:type="dxa"/>
          </w:tcPr>
          <w:p w14:paraId="31B1D3B6" w14:textId="77777777" w:rsidR="000163A7" w:rsidRPr="002C60BC" w:rsidRDefault="000163A7" w:rsidP="000163A7">
            <w:pPr>
              <w:rPr>
                <w:rFonts w:ascii="Arial" w:hAnsi="Arial" w:cs="Arial"/>
              </w:rPr>
            </w:pPr>
            <w:r w:rsidRPr="002C60BC">
              <w:rPr>
                <w:rFonts w:ascii="Arial" w:hAnsi="Arial" w:cs="Arial"/>
              </w:rPr>
              <w:t xml:space="preserve">Prevent </w:t>
            </w:r>
          </w:p>
        </w:tc>
        <w:tc>
          <w:tcPr>
            <w:tcW w:w="1940" w:type="dxa"/>
          </w:tcPr>
          <w:p w14:paraId="0E13ADB5" w14:textId="77777777" w:rsidR="000163A7" w:rsidRPr="002C60BC" w:rsidRDefault="000163A7" w:rsidP="000163A7">
            <w:pPr>
              <w:rPr>
                <w:rFonts w:ascii="Arial" w:hAnsi="Arial" w:cs="Arial"/>
              </w:rPr>
            </w:pPr>
            <w:r w:rsidRPr="002C60BC">
              <w:rPr>
                <w:rFonts w:ascii="Arial" w:hAnsi="Arial" w:cs="Arial"/>
              </w:rPr>
              <w:t>CounterTerrorism Team (CTU)</w:t>
            </w:r>
          </w:p>
        </w:tc>
        <w:tc>
          <w:tcPr>
            <w:tcW w:w="1562" w:type="dxa"/>
          </w:tcPr>
          <w:p w14:paraId="23FBC243" w14:textId="77777777" w:rsidR="000163A7" w:rsidRPr="002C60BC" w:rsidRDefault="000163A7" w:rsidP="000163A7">
            <w:pPr>
              <w:rPr>
                <w:rFonts w:ascii="Arial" w:hAnsi="Arial" w:cs="Arial"/>
              </w:rPr>
            </w:pPr>
            <w:r w:rsidRPr="002C60BC">
              <w:rPr>
                <w:rFonts w:ascii="Arial" w:hAnsi="Arial" w:cs="Arial"/>
              </w:rPr>
              <w:t>Police 101</w:t>
            </w:r>
          </w:p>
        </w:tc>
        <w:tc>
          <w:tcPr>
            <w:tcW w:w="4962" w:type="dxa"/>
          </w:tcPr>
          <w:p w14:paraId="0C583F16" w14:textId="77777777" w:rsidR="000163A7" w:rsidRPr="002C60BC" w:rsidRDefault="000163A7" w:rsidP="000163A7">
            <w:pPr>
              <w:rPr>
                <w:rFonts w:ascii="Arial" w:hAnsi="Arial" w:cs="Arial"/>
              </w:rPr>
            </w:pPr>
          </w:p>
        </w:tc>
      </w:tr>
      <w:tr w:rsidR="000163A7" w:rsidRPr="002C60BC" w14:paraId="3C3C1AA3" w14:textId="77777777" w:rsidTr="00611E74">
        <w:tc>
          <w:tcPr>
            <w:tcW w:w="2115" w:type="dxa"/>
          </w:tcPr>
          <w:p w14:paraId="2AEACC5E" w14:textId="77777777" w:rsidR="000163A7" w:rsidRPr="002C60BC" w:rsidRDefault="000163A7" w:rsidP="000163A7">
            <w:pPr>
              <w:jc w:val="center"/>
              <w:rPr>
                <w:rFonts w:ascii="Arial" w:hAnsi="Arial" w:cs="Arial"/>
              </w:rPr>
            </w:pPr>
            <w:r w:rsidRPr="002C60BC">
              <w:rPr>
                <w:rFonts w:ascii="Arial" w:hAnsi="Arial" w:cs="Arial"/>
              </w:rPr>
              <w:t xml:space="preserve">FGM </w:t>
            </w:r>
          </w:p>
        </w:tc>
        <w:tc>
          <w:tcPr>
            <w:tcW w:w="1940" w:type="dxa"/>
          </w:tcPr>
          <w:p w14:paraId="0CAEFE5B" w14:textId="77777777" w:rsidR="000163A7" w:rsidRPr="002C60BC" w:rsidRDefault="000163A7" w:rsidP="000163A7">
            <w:pPr>
              <w:rPr>
                <w:rFonts w:ascii="Arial" w:hAnsi="Arial" w:cs="Arial"/>
              </w:rPr>
            </w:pPr>
            <w:r w:rsidRPr="002C60BC">
              <w:rPr>
                <w:rFonts w:ascii="Arial" w:hAnsi="Arial" w:cs="Arial"/>
              </w:rPr>
              <w:t>Police</w:t>
            </w:r>
          </w:p>
        </w:tc>
        <w:tc>
          <w:tcPr>
            <w:tcW w:w="1562" w:type="dxa"/>
          </w:tcPr>
          <w:p w14:paraId="3060921F" w14:textId="77777777" w:rsidR="000163A7" w:rsidRPr="002C60BC" w:rsidRDefault="000163A7" w:rsidP="000163A7">
            <w:pPr>
              <w:rPr>
                <w:rFonts w:ascii="Arial" w:hAnsi="Arial" w:cs="Arial"/>
              </w:rPr>
            </w:pPr>
            <w:r w:rsidRPr="002C60BC">
              <w:rPr>
                <w:rFonts w:ascii="Arial" w:hAnsi="Arial" w:cs="Arial"/>
              </w:rPr>
              <w:t>101</w:t>
            </w:r>
          </w:p>
        </w:tc>
        <w:tc>
          <w:tcPr>
            <w:tcW w:w="4962" w:type="dxa"/>
          </w:tcPr>
          <w:p w14:paraId="03D2776C" w14:textId="77777777" w:rsidR="000163A7" w:rsidRPr="002C60BC" w:rsidRDefault="000163A7" w:rsidP="000163A7">
            <w:pPr>
              <w:rPr>
                <w:rFonts w:ascii="Arial" w:hAnsi="Arial" w:cs="Arial"/>
              </w:rPr>
            </w:pPr>
          </w:p>
        </w:tc>
      </w:tr>
      <w:tr w:rsidR="000163A7" w:rsidRPr="002C60BC" w14:paraId="1628677C" w14:textId="77777777" w:rsidTr="00611E74">
        <w:tc>
          <w:tcPr>
            <w:tcW w:w="2115" w:type="dxa"/>
          </w:tcPr>
          <w:p w14:paraId="68D6C617" w14:textId="77777777" w:rsidR="000163A7" w:rsidRPr="002C60BC" w:rsidRDefault="000163A7" w:rsidP="000163A7">
            <w:pPr>
              <w:rPr>
                <w:rFonts w:ascii="Arial" w:hAnsi="Arial" w:cs="Arial"/>
              </w:rPr>
            </w:pPr>
            <w:r w:rsidRPr="002C60BC">
              <w:rPr>
                <w:rFonts w:ascii="Arial" w:hAnsi="Arial" w:cs="Arial"/>
              </w:rPr>
              <w:t xml:space="preserve">Police </w:t>
            </w:r>
          </w:p>
        </w:tc>
        <w:tc>
          <w:tcPr>
            <w:tcW w:w="1940" w:type="dxa"/>
          </w:tcPr>
          <w:p w14:paraId="127A4942" w14:textId="77777777" w:rsidR="000163A7" w:rsidRPr="002C60BC" w:rsidRDefault="000163A7" w:rsidP="000163A7">
            <w:pPr>
              <w:rPr>
                <w:rFonts w:ascii="Arial" w:hAnsi="Arial" w:cs="Arial"/>
              </w:rPr>
            </w:pPr>
            <w:r w:rsidRPr="002C60BC">
              <w:rPr>
                <w:rFonts w:ascii="Arial" w:hAnsi="Arial" w:cs="Arial"/>
              </w:rPr>
              <w:t>Police</w:t>
            </w:r>
          </w:p>
        </w:tc>
        <w:tc>
          <w:tcPr>
            <w:tcW w:w="1562" w:type="dxa"/>
          </w:tcPr>
          <w:p w14:paraId="785927D7" w14:textId="77777777" w:rsidR="000163A7" w:rsidRPr="002C60BC" w:rsidRDefault="000163A7" w:rsidP="000163A7">
            <w:pPr>
              <w:rPr>
                <w:rFonts w:ascii="Arial" w:hAnsi="Arial" w:cs="Arial"/>
              </w:rPr>
            </w:pPr>
            <w:r w:rsidRPr="002C60BC">
              <w:rPr>
                <w:rFonts w:ascii="Arial" w:hAnsi="Arial" w:cs="Arial"/>
              </w:rPr>
              <w:t>101</w:t>
            </w:r>
          </w:p>
        </w:tc>
        <w:tc>
          <w:tcPr>
            <w:tcW w:w="4962" w:type="dxa"/>
          </w:tcPr>
          <w:p w14:paraId="0F5A4C29" w14:textId="77777777" w:rsidR="000163A7" w:rsidRPr="002C60BC" w:rsidRDefault="000163A7" w:rsidP="000163A7">
            <w:pPr>
              <w:rPr>
                <w:rFonts w:ascii="Arial" w:hAnsi="Arial" w:cs="Arial"/>
              </w:rPr>
            </w:pPr>
          </w:p>
        </w:tc>
      </w:tr>
      <w:tr w:rsidR="000163A7" w:rsidRPr="002C60BC" w14:paraId="2922810C" w14:textId="77777777" w:rsidTr="00611E74">
        <w:tc>
          <w:tcPr>
            <w:tcW w:w="2115" w:type="dxa"/>
          </w:tcPr>
          <w:p w14:paraId="2716C86E" w14:textId="77777777" w:rsidR="000163A7" w:rsidRPr="002C60BC" w:rsidRDefault="000163A7" w:rsidP="000163A7">
            <w:pPr>
              <w:rPr>
                <w:rFonts w:ascii="Arial" w:hAnsi="Arial" w:cs="Arial"/>
              </w:rPr>
            </w:pPr>
            <w:r w:rsidRPr="002C60BC">
              <w:rPr>
                <w:rFonts w:ascii="Arial" w:hAnsi="Arial" w:cs="Arial"/>
              </w:rPr>
              <w:t xml:space="preserve">Dudley Virtual School Head </w:t>
            </w:r>
          </w:p>
        </w:tc>
        <w:tc>
          <w:tcPr>
            <w:tcW w:w="1940" w:type="dxa"/>
          </w:tcPr>
          <w:p w14:paraId="3013E945" w14:textId="295F5154" w:rsidR="000163A7" w:rsidRPr="002C60BC" w:rsidRDefault="00026560" w:rsidP="000163A7">
            <w:pPr>
              <w:rPr>
                <w:rFonts w:ascii="Arial" w:hAnsi="Arial" w:cs="Arial"/>
              </w:rPr>
            </w:pPr>
            <w:r>
              <w:rPr>
                <w:rFonts w:ascii="Arial" w:hAnsi="Arial" w:cs="Arial"/>
              </w:rPr>
              <w:t>Emma Thom</w:t>
            </w:r>
            <w:r w:rsidR="00A259D8">
              <w:rPr>
                <w:rFonts w:ascii="Arial" w:hAnsi="Arial" w:cs="Arial"/>
              </w:rPr>
              <w:t>as</w:t>
            </w:r>
          </w:p>
        </w:tc>
        <w:tc>
          <w:tcPr>
            <w:tcW w:w="1562" w:type="dxa"/>
          </w:tcPr>
          <w:p w14:paraId="06E8D695" w14:textId="77777777" w:rsidR="000163A7" w:rsidRPr="002C60BC" w:rsidRDefault="000163A7" w:rsidP="000163A7">
            <w:pPr>
              <w:rPr>
                <w:rFonts w:ascii="Arial" w:hAnsi="Arial" w:cs="Arial"/>
              </w:rPr>
            </w:pPr>
            <w:r w:rsidRPr="002C60BC">
              <w:rPr>
                <w:rFonts w:ascii="Arial" w:hAnsi="Arial" w:cs="Arial"/>
              </w:rPr>
              <w:t>01384 813493</w:t>
            </w:r>
          </w:p>
        </w:tc>
        <w:tc>
          <w:tcPr>
            <w:tcW w:w="4962" w:type="dxa"/>
          </w:tcPr>
          <w:p w14:paraId="2D7CD5CA" w14:textId="77777777" w:rsidR="000163A7" w:rsidRPr="002C60BC" w:rsidRDefault="000163A7" w:rsidP="000163A7">
            <w:pPr>
              <w:rPr>
                <w:rFonts w:ascii="Arial" w:hAnsi="Arial" w:cs="Arial"/>
              </w:rPr>
            </w:pPr>
          </w:p>
        </w:tc>
      </w:tr>
      <w:tr w:rsidR="000163A7" w:rsidRPr="002C60BC" w14:paraId="0BE11F84" w14:textId="77777777" w:rsidTr="00611E74">
        <w:tc>
          <w:tcPr>
            <w:tcW w:w="2115" w:type="dxa"/>
          </w:tcPr>
          <w:p w14:paraId="2BBD7AF5" w14:textId="77777777" w:rsidR="000163A7" w:rsidRPr="002C60BC" w:rsidRDefault="000163A7" w:rsidP="000163A7">
            <w:pPr>
              <w:rPr>
                <w:rFonts w:ascii="Arial" w:hAnsi="Arial" w:cs="Arial"/>
              </w:rPr>
            </w:pPr>
            <w:r w:rsidRPr="002C60BC">
              <w:rPr>
                <w:rFonts w:ascii="Arial" w:hAnsi="Arial" w:cs="Arial"/>
              </w:rPr>
              <w:t xml:space="preserve">Dudley Child Sexual Exploitation Team </w:t>
            </w:r>
          </w:p>
        </w:tc>
        <w:tc>
          <w:tcPr>
            <w:tcW w:w="1940" w:type="dxa"/>
          </w:tcPr>
          <w:p w14:paraId="1F22DB6D" w14:textId="77777777" w:rsidR="000163A7" w:rsidRPr="002C60BC" w:rsidRDefault="000163A7" w:rsidP="000163A7">
            <w:pPr>
              <w:rPr>
                <w:rFonts w:ascii="Arial" w:hAnsi="Arial" w:cs="Arial"/>
              </w:rPr>
            </w:pPr>
            <w:r w:rsidRPr="002C60BC">
              <w:rPr>
                <w:rFonts w:ascii="Arial" w:hAnsi="Arial" w:cs="Arial"/>
              </w:rPr>
              <w:t>Nicki Fernandes</w:t>
            </w:r>
          </w:p>
        </w:tc>
        <w:tc>
          <w:tcPr>
            <w:tcW w:w="1562" w:type="dxa"/>
          </w:tcPr>
          <w:p w14:paraId="1748B6F2" w14:textId="77777777" w:rsidR="000163A7" w:rsidRPr="002C60BC" w:rsidRDefault="000163A7" w:rsidP="000163A7">
            <w:pPr>
              <w:rPr>
                <w:rFonts w:ascii="Arial" w:hAnsi="Arial" w:cs="Arial"/>
              </w:rPr>
            </w:pPr>
            <w:r w:rsidRPr="002C60BC">
              <w:rPr>
                <w:rFonts w:ascii="Arial" w:hAnsi="Arial" w:cs="Arial"/>
              </w:rPr>
              <w:t>01384 817777</w:t>
            </w:r>
          </w:p>
        </w:tc>
        <w:tc>
          <w:tcPr>
            <w:tcW w:w="4962" w:type="dxa"/>
          </w:tcPr>
          <w:p w14:paraId="5B9F2D4A" w14:textId="77777777" w:rsidR="000163A7" w:rsidRPr="002C60BC" w:rsidRDefault="002330C1" w:rsidP="000163A7">
            <w:pPr>
              <w:rPr>
                <w:rFonts w:ascii="Arial" w:hAnsi="Arial" w:cs="Arial"/>
              </w:rPr>
            </w:pPr>
            <w:hyperlink r:id="rId16" w:history="1">
              <w:r w:rsidR="000163A7" w:rsidRPr="002C60BC">
                <w:rPr>
                  <w:rFonts w:ascii="Arial" w:hAnsi="Arial" w:cs="Arial"/>
                  <w:color w:val="0563C1" w:themeColor="hyperlink"/>
                  <w:u w:val="single"/>
                </w:rPr>
                <w:t>CSE.Team@dudley.gov.uk</w:t>
              </w:r>
            </w:hyperlink>
          </w:p>
          <w:p w14:paraId="049965C0" w14:textId="77777777" w:rsidR="000163A7" w:rsidRPr="002C60BC" w:rsidRDefault="000163A7" w:rsidP="000163A7">
            <w:pPr>
              <w:rPr>
                <w:rFonts w:ascii="Arial" w:hAnsi="Arial" w:cs="Arial"/>
              </w:rPr>
            </w:pPr>
          </w:p>
        </w:tc>
      </w:tr>
      <w:tr w:rsidR="000163A7" w:rsidRPr="002C60BC" w14:paraId="1CF05BB7" w14:textId="77777777" w:rsidTr="00611E74">
        <w:tc>
          <w:tcPr>
            <w:tcW w:w="2115" w:type="dxa"/>
          </w:tcPr>
          <w:p w14:paraId="5682B73C" w14:textId="77777777" w:rsidR="000163A7" w:rsidRPr="002C60BC" w:rsidRDefault="000163A7" w:rsidP="000163A7">
            <w:pPr>
              <w:rPr>
                <w:rFonts w:ascii="Arial" w:hAnsi="Arial" w:cs="Arial"/>
              </w:rPr>
            </w:pPr>
            <w:r w:rsidRPr="002C60BC">
              <w:rPr>
                <w:rFonts w:ascii="Arial" w:hAnsi="Arial" w:cs="Arial"/>
              </w:rPr>
              <w:t>School Nurse</w:t>
            </w:r>
          </w:p>
        </w:tc>
        <w:tc>
          <w:tcPr>
            <w:tcW w:w="1940" w:type="dxa"/>
          </w:tcPr>
          <w:p w14:paraId="6FBC600C" w14:textId="77777777" w:rsidR="000163A7" w:rsidRPr="002C60BC" w:rsidRDefault="000163A7" w:rsidP="000163A7">
            <w:pPr>
              <w:rPr>
                <w:rFonts w:ascii="Arial" w:hAnsi="Arial" w:cs="Arial"/>
              </w:rPr>
            </w:pPr>
            <w:r w:rsidRPr="002C60BC">
              <w:rPr>
                <w:rFonts w:ascii="Arial" w:hAnsi="Arial" w:cs="Arial"/>
              </w:rPr>
              <w:t>Julie Price</w:t>
            </w:r>
          </w:p>
        </w:tc>
        <w:tc>
          <w:tcPr>
            <w:tcW w:w="1562" w:type="dxa"/>
          </w:tcPr>
          <w:p w14:paraId="28BD91BD" w14:textId="77777777" w:rsidR="000163A7" w:rsidRPr="002C60BC" w:rsidRDefault="000163A7" w:rsidP="000163A7">
            <w:pPr>
              <w:rPr>
                <w:rFonts w:ascii="Arial" w:hAnsi="Arial" w:cs="Arial"/>
              </w:rPr>
            </w:pPr>
            <w:r w:rsidRPr="002C60BC">
              <w:rPr>
                <w:rFonts w:ascii="Arial" w:hAnsi="Arial" w:cs="Arial"/>
                <w:color w:val="212B32"/>
                <w:szCs w:val="29"/>
                <w:shd w:val="clear" w:color="auto" w:fill="FFFFFF"/>
              </w:rPr>
              <w:t>01384 400218</w:t>
            </w:r>
          </w:p>
        </w:tc>
        <w:tc>
          <w:tcPr>
            <w:tcW w:w="4962" w:type="dxa"/>
          </w:tcPr>
          <w:p w14:paraId="0B8CD05D" w14:textId="77777777" w:rsidR="000163A7" w:rsidRPr="002C60BC" w:rsidRDefault="002330C1" w:rsidP="000163A7">
            <w:pPr>
              <w:rPr>
                <w:rFonts w:ascii="Arial" w:hAnsi="Arial" w:cs="Arial"/>
              </w:rPr>
            </w:pPr>
            <w:hyperlink r:id="rId17" w:history="1">
              <w:r w:rsidR="000163A7" w:rsidRPr="002C60BC">
                <w:rPr>
                  <w:rStyle w:val="Hyperlink"/>
                  <w:rFonts w:ascii="Arial" w:hAnsi="Arial" w:cs="Arial"/>
                </w:rPr>
                <w:t>shropcom.BrierleyHillSchoolHealth@nhs.net</w:t>
              </w:r>
            </w:hyperlink>
          </w:p>
          <w:p w14:paraId="342224F3" w14:textId="77777777" w:rsidR="000163A7" w:rsidRPr="002C60BC" w:rsidRDefault="000163A7" w:rsidP="000163A7">
            <w:pPr>
              <w:rPr>
                <w:rFonts w:ascii="Arial" w:hAnsi="Arial" w:cs="Arial"/>
              </w:rPr>
            </w:pPr>
          </w:p>
        </w:tc>
      </w:tr>
      <w:tr w:rsidR="000163A7" w:rsidRPr="002C60BC" w14:paraId="0C15D6CE" w14:textId="77777777" w:rsidTr="00611E74">
        <w:tc>
          <w:tcPr>
            <w:tcW w:w="2115" w:type="dxa"/>
          </w:tcPr>
          <w:p w14:paraId="4BFB425D" w14:textId="77777777" w:rsidR="000163A7" w:rsidRPr="002C60BC" w:rsidRDefault="000163A7" w:rsidP="000163A7">
            <w:pPr>
              <w:rPr>
                <w:rFonts w:ascii="Arial" w:hAnsi="Arial" w:cs="Arial"/>
              </w:rPr>
            </w:pPr>
            <w:r w:rsidRPr="002C60BC">
              <w:rPr>
                <w:rFonts w:ascii="Arial" w:hAnsi="Arial" w:cs="Arial"/>
              </w:rPr>
              <w:t xml:space="preserve">NSPCC Whistleblowing helpline </w:t>
            </w:r>
          </w:p>
        </w:tc>
        <w:tc>
          <w:tcPr>
            <w:tcW w:w="1940" w:type="dxa"/>
          </w:tcPr>
          <w:p w14:paraId="012DBD2F" w14:textId="77777777" w:rsidR="000163A7" w:rsidRPr="002C60BC" w:rsidRDefault="000163A7" w:rsidP="000163A7">
            <w:pPr>
              <w:rPr>
                <w:rFonts w:ascii="Arial" w:hAnsi="Arial" w:cs="Arial"/>
              </w:rPr>
            </w:pPr>
            <w:r w:rsidRPr="002C60BC">
              <w:rPr>
                <w:rFonts w:ascii="Arial" w:hAnsi="Arial" w:cs="Arial"/>
              </w:rPr>
              <w:t>NSPCC</w:t>
            </w:r>
          </w:p>
        </w:tc>
        <w:tc>
          <w:tcPr>
            <w:tcW w:w="1562" w:type="dxa"/>
          </w:tcPr>
          <w:p w14:paraId="52BF6DEB" w14:textId="77777777" w:rsidR="000163A7" w:rsidRPr="002C60BC" w:rsidRDefault="000163A7" w:rsidP="000163A7">
            <w:pPr>
              <w:rPr>
                <w:rFonts w:ascii="Arial" w:hAnsi="Arial" w:cs="Arial"/>
              </w:rPr>
            </w:pPr>
            <w:r w:rsidRPr="002C60BC">
              <w:rPr>
                <w:rFonts w:ascii="Arial" w:hAnsi="Arial" w:cs="Arial"/>
              </w:rPr>
              <w:t>0800 028 0285</w:t>
            </w:r>
          </w:p>
        </w:tc>
        <w:tc>
          <w:tcPr>
            <w:tcW w:w="4962" w:type="dxa"/>
          </w:tcPr>
          <w:p w14:paraId="14E8B2E8" w14:textId="77777777" w:rsidR="000163A7" w:rsidRPr="002C60BC" w:rsidRDefault="002330C1" w:rsidP="000163A7">
            <w:pPr>
              <w:rPr>
                <w:rFonts w:ascii="Arial" w:hAnsi="Arial" w:cs="Arial"/>
              </w:rPr>
            </w:pPr>
            <w:hyperlink r:id="rId18" w:history="1">
              <w:r w:rsidR="000163A7" w:rsidRPr="002C60BC">
                <w:rPr>
                  <w:rFonts w:ascii="Arial" w:hAnsi="Arial" w:cs="Arial"/>
                  <w:color w:val="0563C1" w:themeColor="hyperlink"/>
                  <w:u w:val="single"/>
                </w:rPr>
                <w:t>help@nspcc.org.uk</w:t>
              </w:r>
            </w:hyperlink>
          </w:p>
          <w:p w14:paraId="3E2427C0" w14:textId="77777777" w:rsidR="000163A7" w:rsidRPr="002C60BC" w:rsidRDefault="000163A7" w:rsidP="000163A7">
            <w:pPr>
              <w:rPr>
                <w:rFonts w:ascii="Arial" w:hAnsi="Arial" w:cs="Arial"/>
              </w:rPr>
            </w:pPr>
          </w:p>
        </w:tc>
      </w:tr>
      <w:tr w:rsidR="000163A7" w:rsidRPr="002C60BC" w14:paraId="310E008C" w14:textId="77777777" w:rsidTr="00611E74">
        <w:tc>
          <w:tcPr>
            <w:tcW w:w="2115" w:type="dxa"/>
          </w:tcPr>
          <w:p w14:paraId="3CDE5F73" w14:textId="77777777" w:rsidR="000163A7" w:rsidRPr="002C60BC" w:rsidRDefault="000163A7" w:rsidP="000163A7">
            <w:pPr>
              <w:rPr>
                <w:rFonts w:ascii="Arial" w:hAnsi="Arial" w:cs="Arial"/>
              </w:rPr>
            </w:pPr>
            <w:r w:rsidRPr="002C60BC">
              <w:rPr>
                <w:rFonts w:ascii="Arial" w:hAnsi="Arial" w:cs="Arial"/>
              </w:rPr>
              <w:t xml:space="preserve">Brierley Hill Family Centre </w:t>
            </w:r>
          </w:p>
        </w:tc>
        <w:tc>
          <w:tcPr>
            <w:tcW w:w="1940" w:type="dxa"/>
          </w:tcPr>
          <w:p w14:paraId="3A00849C" w14:textId="77777777" w:rsidR="000163A7" w:rsidRPr="002C60BC" w:rsidRDefault="000163A7" w:rsidP="000163A7">
            <w:pPr>
              <w:rPr>
                <w:rFonts w:ascii="Arial" w:hAnsi="Arial" w:cs="Arial"/>
              </w:rPr>
            </w:pPr>
          </w:p>
        </w:tc>
        <w:tc>
          <w:tcPr>
            <w:tcW w:w="1562" w:type="dxa"/>
          </w:tcPr>
          <w:p w14:paraId="40EC399A" w14:textId="77777777" w:rsidR="000163A7" w:rsidRPr="002C60BC" w:rsidRDefault="000163A7" w:rsidP="000163A7">
            <w:pPr>
              <w:rPr>
                <w:rFonts w:ascii="Arial" w:hAnsi="Arial" w:cs="Arial"/>
              </w:rPr>
            </w:pPr>
            <w:r w:rsidRPr="002C60BC">
              <w:rPr>
                <w:rFonts w:ascii="Arial" w:hAnsi="Arial" w:cs="Arial"/>
              </w:rPr>
              <w:t>01384 813322</w:t>
            </w:r>
          </w:p>
        </w:tc>
        <w:tc>
          <w:tcPr>
            <w:tcW w:w="4962" w:type="dxa"/>
          </w:tcPr>
          <w:p w14:paraId="416A961F" w14:textId="77777777" w:rsidR="000163A7" w:rsidRPr="002C60BC" w:rsidRDefault="000163A7" w:rsidP="000163A7">
            <w:pPr>
              <w:rPr>
                <w:rFonts w:ascii="Arial" w:hAnsi="Arial" w:cs="Arial"/>
              </w:rPr>
            </w:pPr>
          </w:p>
        </w:tc>
      </w:tr>
    </w:tbl>
    <w:p w14:paraId="6A0B189E" w14:textId="6FA5CA32" w:rsidR="005B2BBA" w:rsidRDefault="005B2BBA" w:rsidP="008D013E">
      <w:pPr>
        <w:pStyle w:val="Heading1"/>
        <w:rPr>
          <w:color w:val="auto"/>
          <w:szCs w:val="28"/>
        </w:rPr>
      </w:pPr>
      <w:bookmarkStart w:id="0" w:name="_Toc44934613"/>
    </w:p>
    <w:p w14:paraId="464AC086" w14:textId="77777777" w:rsidR="00EA45B8" w:rsidRPr="00EA45B8" w:rsidRDefault="00EA45B8" w:rsidP="00EA45B8">
      <w:pPr>
        <w:pStyle w:val="6Abstract"/>
        <w:rPr>
          <w:lang w:val="en-GB"/>
        </w:rPr>
      </w:pPr>
    </w:p>
    <w:p w14:paraId="5AC9EFD5" w14:textId="3DFBCD04" w:rsidR="00EA45B8" w:rsidRPr="00EA45B8" w:rsidRDefault="00EA45B8" w:rsidP="00EA45B8">
      <w:pPr>
        <w:pStyle w:val="6Abstract"/>
        <w:rPr>
          <w:lang w:val="en-GB"/>
        </w:rPr>
      </w:pPr>
    </w:p>
    <w:p w14:paraId="0137DA2C" w14:textId="46BC5A83" w:rsidR="008D013E" w:rsidRPr="002C60BC" w:rsidRDefault="008D013E" w:rsidP="008D013E">
      <w:pPr>
        <w:pStyle w:val="Heading1"/>
        <w:rPr>
          <w:color w:val="auto"/>
          <w:szCs w:val="28"/>
        </w:rPr>
      </w:pPr>
      <w:r w:rsidRPr="002C60BC">
        <w:rPr>
          <w:color w:val="auto"/>
          <w:szCs w:val="28"/>
        </w:rPr>
        <w:t>1. Purpose and Aims</w:t>
      </w:r>
      <w:bookmarkEnd w:id="0"/>
    </w:p>
    <w:p w14:paraId="56B97F42" w14:textId="77777777" w:rsidR="008D013E" w:rsidRPr="002C60BC" w:rsidRDefault="008D013E" w:rsidP="008D013E">
      <w:pPr>
        <w:pStyle w:val="1bodycopy10pt"/>
        <w:jc w:val="both"/>
        <w:rPr>
          <w:rFonts w:cs="Arial"/>
          <w:sz w:val="22"/>
          <w:szCs w:val="22"/>
        </w:rPr>
      </w:pPr>
      <w:r w:rsidRPr="002C60BC">
        <w:rPr>
          <w:rFonts w:cs="Arial"/>
          <w:b/>
          <w:bCs/>
          <w:sz w:val="22"/>
          <w:szCs w:val="22"/>
        </w:rPr>
        <w:t>Glynne Primary School is committed to safeguarding in school and aims to ensure that</w:t>
      </w:r>
      <w:r w:rsidRPr="002C60BC">
        <w:rPr>
          <w:rFonts w:cs="Arial"/>
          <w:sz w:val="22"/>
          <w:szCs w:val="22"/>
        </w:rPr>
        <w:t>:</w:t>
      </w:r>
    </w:p>
    <w:p w14:paraId="2553E670" w14:textId="77777777" w:rsidR="008D013E" w:rsidRPr="002C60BC" w:rsidRDefault="008D013E" w:rsidP="008D013E">
      <w:pPr>
        <w:pStyle w:val="4Bulletedcopyblue"/>
        <w:jc w:val="both"/>
        <w:rPr>
          <w:sz w:val="22"/>
          <w:szCs w:val="22"/>
        </w:rPr>
      </w:pPr>
      <w:r w:rsidRPr="002C60BC">
        <w:rPr>
          <w:sz w:val="22"/>
          <w:szCs w:val="22"/>
        </w:rPr>
        <w:t>Appropriate action is taken in a timely manner to safeguard and promote children’s welfare</w:t>
      </w:r>
    </w:p>
    <w:p w14:paraId="1EBC255D" w14:textId="77777777" w:rsidR="008D013E" w:rsidRPr="002C60BC" w:rsidRDefault="008D013E" w:rsidP="008D013E">
      <w:pPr>
        <w:pStyle w:val="4Bulletedcopyblue"/>
        <w:jc w:val="both"/>
        <w:rPr>
          <w:sz w:val="22"/>
          <w:szCs w:val="22"/>
        </w:rPr>
      </w:pPr>
      <w:r w:rsidRPr="002C60BC">
        <w:rPr>
          <w:sz w:val="22"/>
          <w:szCs w:val="22"/>
        </w:rPr>
        <w:t>All staff are aware of their statutory responsibilities with respect to safeguarding</w:t>
      </w:r>
    </w:p>
    <w:p w14:paraId="32F22FFC" w14:textId="77777777" w:rsidR="008D013E" w:rsidRPr="002C60BC" w:rsidRDefault="008D013E" w:rsidP="008D013E">
      <w:pPr>
        <w:pStyle w:val="4Bulletedcopyblue"/>
        <w:jc w:val="both"/>
        <w:rPr>
          <w:sz w:val="22"/>
          <w:szCs w:val="22"/>
        </w:rPr>
      </w:pPr>
      <w:r w:rsidRPr="002C60BC">
        <w:rPr>
          <w:sz w:val="22"/>
          <w:szCs w:val="22"/>
        </w:rPr>
        <w:t>Staff are properly trained in recognising and reporting safeguarding issues</w:t>
      </w:r>
    </w:p>
    <w:p w14:paraId="1027B02A" w14:textId="77777777" w:rsidR="008D013E" w:rsidRPr="002C60BC" w:rsidRDefault="008D013E" w:rsidP="008D013E">
      <w:pPr>
        <w:pStyle w:val="4Bulletedcopyblue"/>
        <w:jc w:val="both"/>
        <w:rPr>
          <w:sz w:val="22"/>
          <w:szCs w:val="22"/>
        </w:rPr>
      </w:pPr>
      <w:r w:rsidRPr="002C60BC">
        <w:rPr>
          <w:sz w:val="22"/>
          <w:szCs w:val="22"/>
        </w:rPr>
        <w:t>All children are taught about safeguarding and how to keep safe.</w:t>
      </w:r>
    </w:p>
    <w:p w14:paraId="5D9DF806" w14:textId="77777777" w:rsidR="008D013E" w:rsidRPr="002C60BC" w:rsidRDefault="008D013E" w:rsidP="008D013E">
      <w:pPr>
        <w:pStyle w:val="1bodycopy10pt"/>
        <w:jc w:val="both"/>
        <w:rPr>
          <w:rFonts w:cs="Arial"/>
          <w:sz w:val="22"/>
          <w:szCs w:val="22"/>
        </w:rPr>
      </w:pPr>
      <w:r w:rsidRPr="002C60BC">
        <w:rPr>
          <w:rFonts w:cs="Arial"/>
          <w:sz w:val="22"/>
          <w:szCs w:val="22"/>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1040E3EF" w14:textId="77777777" w:rsidR="008D013E" w:rsidRPr="002C60BC" w:rsidRDefault="008D013E" w:rsidP="008D013E">
      <w:pPr>
        <w:pStyle w:val="1bodycopy10pt"/>
        <w:jc w:val="both"/>
        <w:rPr>
          <w:rFonts w:cs="Arial"/>
          <w:b/>
          <w:bCs/>
          <w:sz w:val="22"/>
          <w:szCs w:val="22"/>
        </w:rPr>
      </w:pPr>
      <w:r w:rsidRPr="002C60BC">
        <w:rPr>
          <w:rFonts w:cs="Arial"/>
          <w:b/>
          <w:bCs/>
          <w:sz w:val="22"/>
          <w:szCs w:val="22"/>
        </w:rPr>
        <w:t>We give special consideration to children who:</w:t>
      </w:r>
    </w:p>
    <w:p w14:paraId="247514ED" w14:textId="77777777" w:rsidR="008D013E" w:rsidRPr="002C60BC" w:rsidRDefault="008D013E" w:rsidP="008D013E">
      <w:pPr>
        <w:pStyle w:val="4Bulletedcopyblue"/>
        <w:jc w:val="both"/>
        <w:rPr>
          <w:sz w:val="22"/>
          <w:szCs w:val="22"/>
        </w:rPr>
      </w:pPr>
      <w:r w:rsidRPr="002C60BC">
        <w:rPr>
          <w:sz w:val="22"/>
          <w:szCs w:val="22"/>
        </w:rPr>
        <w:t xml:space="preserve">Have special educational needs (SEN) or disabilities </w:t>
      </w:r>
    </w:p>
    <w:p w14:paraId="3AB09E6A" w14:textId="77777777" w:rsidR="008D013E" w:rsidRPr="002C60BC" w:rsidRDefault="008D013E" w:rsidP="008D013E">
      <w:pPr>
        <w:pStyle w:val="4Bulletedcopyblue"/>
        <w:jc w:val="both"/>
        <w:rPr>
          <w:sz w:val="22"/>
          <w:szCs w:val="22"/>
        </w:rPr>
      </w:pPr>
      <w:r w:rsidRPr="002C60BC">
        <w:rPr>
          <w:sz w:val="22"/>
          <w:szCs w:val="22"/>
        </w:rPr>
        <w:t>Are young carers</w:t>
      </w:r>
    </w:p>
    <w:p w14:paraId="24BA2BF1" w14:textId="77777777" w:rsidR="008D013E" w:rsidRPr="002C60BC" w:rsidRDefault="008D013E" w:rsidP="008D013E">
      <w:pPr>
        <w:pStyle w:val="4Bulletedcopyblue"/>
        <w:jc w:val="both"/>
        <w:rPr>
          <w:sz w:val="22"/>
          <w:szCs w:val="22"/>
        </w:rPr>
      </w:pPr>
      <w:r w:rsidRPr="002C60BC">
        <w:rPr>
          <w:sz w:val="22"/>
          <w:szCs w:val="22"/>
        </w:rPr>
        <w:t xml:space="preserve">May experience discrimination due to their race, ethnicity, religion, gender identification or sexuality </w:t>
      </w:r>
    </w:p>
    <w:p w14:paraId="15347174" w14:textId="77777777" w:rsidR="008D013E" w:rsidRPr="002C60BC" w:rsidRDefault="008D013E" w:rsidP="008D013E">
      <w:pPr>
        <w:pStyle w:val="4Bulletedcopyblue"/>
        <w:jc w:val="both"/>
        <w:rPr>
          <w:sz w:val="22"/>
          <w:szCs w:val="22"/>
        </w:rPr>
      </w:pPr>
      <w:r w:rsidRPr="002C60BC">
        <w:rPr>
          <w:sz w:val="22"/>
          <w:szCs w:val="22"/>
        </w:rPr>
        <w:t>Have English as an additional language</w:t>
      </w:r>
    </w:p>
    <w:p w14:paraId="17F12BC3" w14:textId="77777777" w:rsidR="008D013E" w:rsidRPr="002C60BC" w:rsidRDefault="008D013E" w:rsidP="008D013E">
      <w:pPr>
        <w:pStyle w:val="4Bulletedcopyblue"/>
        <w:jc w:val="both"/>
        <w:rPr>
          <w:sz w:val="22"/>
          <w:szCs w:val="22"/>
        </w:rPr>
      </w:pPr>
      <w:r w:rsidRPr="002C60BC">
        <w:rPr>
          <w:sz w:val="22"/>
          <w:szCs w:val="22"/>
        </w:rPr>
        <w:t xml:space="preserve">Are known to be living in difficult situations – for example, temporary accommodation or where there are issues such as substance abuse or domestic violence </w:t>
      </w:r>
    </w:p>
    <w:p w14:paraId="1A28894C" w14:textId="77777777" w:rsidR="008D013E" w:rsidRPr="002C60BC" w:rsidRDefault="008D013E" w:rsidP="008D013E">
      <w:pPr>
        <w:pStyle w:val="4Bulletedcopyblue"/>
        <w:jc w:val="both"/>
        <w:rPr>
          <w:sz w:val="22"/>
          <w:szCs w:val="22"/>
        </w:rPr>
      </w:pPr>
      <w:r w:rsidRPr="002C60BC">
        <w:rPr>
          <w:sz w:val="22"/>
          <w:szCs w:val="22"/>
        </w:rPr>
        <w:t>Are at risk of FGM, sexual and criminal exploitation, forced marriage, or radicalisation</w:t>
      </w:r>
    </w:p>
    <w:p w14:paraId="2027D797" w14:textId="77777777" w:rsidR="008D013E" w:rsidRPr="002C60BC" w:rsidRDefault="008D013E" w:rsidP="008D013E">
      <w:pPr>
        <w:pStyle w:val="4Bulletedcopyblue"/>
        <w:jc w:val="both"/>
        <w:rPr>
          <w:sz w:val="22"/>
          <w:szCs w:val="22"/>
        </w:rPr>
      </w:pPr>
      <w:r w:rsidRPr="002C60BC">
        <w:rPr>
          <w:sz w:val="22"/>
          <w:szCs w:val="22"/>
        </w:rPr>
        <w:t>Are asylum seekers</w:t>
      </w:r>
    </w:p>
    <w:p w14:paraId="3386916D" w14:textId="77777777" w:rsidR="008D013E" w:rsidRPr="002C60BC" w:rsidRDefault="008D013E" w:rsidP="008D013E">
      <w:pPr>
        <w:pStyle w:val="4Bulletedcopyblue"/>
        <w:jc w:val="both"/>
        <w:rPr>
          <w:sz w:val="22"/>
          <w:szCs w:val="22"/>
        </w:rPr>
      </w:pPr>
      <w:r w:rsidRPr="002C60BC">
        <w:rPr>
          <w:sz w:val="22"/>
          <w:szCs w:val="22"/>
        </w:rPr>
        <w:t xml:space="preserve">Are at risk due to either their own or a family member’s mental health needs </w:t>
      </w:r>
    </w:p>
    <w:p w14:paraId="4C85C6B5" w14:textId="78FB557E" w:rsidR="008D013E" w:rsidRDefault="008D013E" w:rsidP="008D013E">
      <w:pPr>
        <w:pStyle w:val="4Bulletedcopyblue"/>
        <w:jc w:val="both"/>
        <w:rPr>
          <w:sz w:val="22"/>
          <w:szCs w:val="22"/>
        </w:rPr>
      </w:pPr>
      <w:r w:rsidRPr="002C60BC">
        <w:rPr>
          <w:sz w:val="22"/>
          <w:szCs w:val="22"/>
        </w:rPr>
        <w:t xml:space="preserve">Are Children in Care or previously Children in Care </w:t>
      </w:r>
    </w:p>
    <w:p w14:paraId="37B5EDA2" w14:textId="77777777" w:rsidR="000163A7" w:rsidRPr="000163A7" w:rsidRDefault="000163A7" w:rsidP="000163A7">
      <w:pPr>
        <w:pStyle w:val="4Bulletedcopyblue"/>
        <w:rPr>
          <w:sz w:val="22"/>
          <w:szCs w:val="22"/>
        </w:rPr>
      </w:pPr>
      <w:r w:rsidRPr="000163A7">
        <w:rPr>
          <w:sz w:val="22"/>
          <w:szCs w:val="22"/>
        </w:rPr>
        <w:t>Are missing or absent from education for prolonged periods and/or repeat occasions</w:t>
      </w:r>
    </w:p>
    <w:p w14:paraId="596A3D96" w14:textId="77777777" w:rsidR="000163A7" w:rsidRPr="000163A7" w:rsidRDefault="000163A7" w:rsidP="000163A7">
      <w:pPr>
        <w:pStyle w:val="4Bulletedcopyblue"/>
        <w:rPr>
          <w:sz w:val="22"/>
          <w:szCs w:val="22"/>
        </w:rPr>
      </w:pPr>
      <w:r w:rsidRPr="000163A7">
        <w:rPr>
          <w:sz w:val="22"/>
          <w:szCs w:val="22"/>
        </w:rPr>
        <w:t>Whose parent/carer has expressed an intention to remove them from school to be home educated</w:t>
      </w:r>
    </w:p>
    <w:p w14:paraId="4324EBDD" w14:textId="77777777" w:rsidR="000C5AC0" w:rsidRPr="002C60BC" w:rsidRDefault="000C5AC0" w:rsidP="008D013E">
      <w:pPr>
        <w:pStyle w:val="Heading1"/>
        <w:rPr>
          <w:color w:val="auto"/>
          <w:szCs w:val="28"/>
        </w:rPr>
      </w:pPr>
      <w:bookmarkStart w:id="1" w:name="_Toc44934614"/>
    </w:p>
    <w:p w14:paraId="7A795C84" w14:textId="77777777" w:rsidR="008D013E" w:rsidRPr="002C60BC" w:rsidRDefault="008D013E" w:rsidP="008D013E">
      <w:pPr>
        <w:pStyle w:val="Heading1"/>
        <w:rPr>
          <w:color w:val="auto"/>
          <w:szCs w:val="28"/>
        </w:rPr>
      </w:pPr>
      <w:r w:rsidRPr="002C60BC">
        <w:rPr>
          <w:color w:val="auto"/>
          <w:szCs w:val="28"/>
        </w:rPr>
        <w:t>2. Statutory Framework</w:t>
      </w:r>
      <w:bookmarkEnd w:id="1"/>
    </w:p>
    <w:p w14:paraId="1CDF2EFD" w14:textId="16643BBD" w:rsidR="008D013E" w:rsidRPr="002C60BC" w:rsidRDefault="008D013E" w:rsidP="008D013E">
      <w:pPr>
        <w:pStyle w:val="1bodycopy10pt"/>
        <w:jc w:val="both"/>
        <w:rPr>
          <w:rFonts w:cs="Arial"/>
          <w:sz w:val="22"/>
          <w:szCs w:val="22"/>
        </w:rPr>
      </w:pPr>
      <w:r w:rsidRPr="002C60BC">
        <w:rPr>
          <w:rFonts w:eastAsia="Arial" w:cs="Arial"/>
          <w:sz w:val="22"/>
          <w:szCs w:val="22"/>
          <w:lang w:val="en-GB"/>
        </w:rPr>
        <w:t>This policy is based on the Department for Education’s statutory guidance</w:t>
      </w:r>
      <w:r w:rsidR="000163A7">
        <w:rPr>
          <w:rFonts w:eastAsia="Arial" w:cs="Arial"/>
          <w:sz w:val="22"/>
          <w:szCs w:val="22"/>
          <w:lang w:val="en-GB"/>
        </w:rPr>
        <w:t xml:space="preserve"> </w:t>
      </w:r>
      <w:hyperlink r:id="rId19" w:history="1">
        <w:r w:rsidR="000163A7" w:rsidRPr="00992916">
          <w:rPr>
            <w:color w:val="0072CC"/>
            <w:sz w:val="22"/>
            <w:szCs w:val="22"/>
            <w:u w:val="single"/>
            <w:lang w:val="en-GB"/>
          </w:rPr>
          <w:t>Keeping Children Safe in Education (202</w:t>
        </w:r>
        <w:r w:rsidR="0009178F">
          <w:rPr>
            <w:color w:val="0072CC"/>
            <w:sz w:val="22"/>
            <w:szCs w:val="22"/>
            <w:u w:val="single"/>
            <w:lang w:val="en-GB"/>
          </w:rPr>
          <w:t>5</w:t>
        </w:r>
        <w:r w:rsidR="000163A7" w:rsidRPr="00992916">
          <w:rPr>
            <w:color w:val="0072CC"/>
            <w:sz w:val="22"/>
            <w:szCs w:val="22"/>
            <w:u w:val="single"/>
            <w:lang w:val="en-GB"/>
          </w:rPr>
          <w:t>)</w:t>
        </w:r>
      </w:hyperlink>
      <w:r w:rsidRPr="002C60BC">
        <w:rPr>
          <w:rFonts w:eastAsia="Arial" w:cs="Arial"/>
          <w:sz w:val="22"/>
          <w:szCs w:val="22"/>
          <w:lang w:val="en-GB"/>
        </w:rPr>
        <w:t xml:space="preserve"> and </w:t>
      </w:r>
      <w:hyperlink r:id="rId20" w:history="1">
        <w:r w:rsidRPr="002C60BC">
          <w:rPr>
            <w:rStyle w:val="Hyperlink"/>
            <w:rFonts w:cs="Arial"/>
            <w:sz w:val="22"/>
            <w:szCs w:val="22"/>
          </w:rPr>
          <w:t>Working Together to Safeguard Children (20</w:t>
        </w:r>
        <w:r w:rsidR="00D944FC">
          <w:rPr>
            <w:rStyle w:val="Hyperlink"/>
            <w:rFonts w:cs="Arial"/>
            <w:sz w:val="22"/>
            <w:szCs w:val="22"/>
          </w:rPr>
          <w:t>23</w:t>
        </w:r>
        <w:r w:rsidRPr="002C60BC">
          <w:rPr>
            <w:rStyle w:val="Hyperlink"/>
            <w:rFonts w:cs="Arial"/>
            <w:sz w:val="22"/>
            <w:szCs w:val="22"/>
          </w:rPr>
          <w:t>)</w:t>
        </w:r>
      </w:hyperlink>
      <w:r w:rsidRPr="002C60BC">
        <w:rPr>
          <w:rFonts w:eastAsia="Arial" w:cs="Arial"/>
          <w:sz w:val="22"/>
          <w:szCs w:val="22"/>
          <w:lang w:val="en-GB"/>
        </w:rPr>
        <w:t xml:space="preserve">, and the </w:t>
      </w:r>
      <w:hyperlink r:id="rId21" w:history="1">
        <w:r w:rsidR="00E52BBF" w:rsidRPr="00514109">
          <w:rPr>
            <w:rStyle w:val="Hyperlink"/>
            <w:rFonts w:eastAsia="Arial" w:cs="Arial"/>
            <w:sz w:val="22"/>
            <w:szCs w:val="22"/>
            <w:lang w:val="en-GB"/>
          </w:rPr>
          <w:t>Maintained Schools Governance Guide</w:t>
        </w:r>
      </w:hyperlink>
      <w:r w:rsidR="00E52BBF">
        <w:rPr>
          <w:rStyle w:val="Hyperlink"/>
          <w:rFonts w:eastAsia="Arial" w:cs="Arial"/>
          <w:sz w:val="22"/>
          <w:szCs w:val="22"/>
          <w:lang w:val="en-GB"/>
        </w:rPr>
        <w:t xml:space="preserve"> </w:t>
      </w:r>
      <w:r w:rsidR="000163A7" w:rsidRPr="000163A7">
        <w:rPr>
          <w:rFonts w:eastAsia="Arial" w:cs="Arial"/>
          <w:sz w:val="22"/>
          <w:szCs w:val="22"/>
          <w:lang w:val="en-GB"/>
        </w:rPr>
        <w:t xml:space="preserve">in addition </w:t>
      </w:r>
      <w:hyperlink r:id="rId22" w:history="1">
        <w:r w:rsidR="000163A7" w:rsidRPr="000163A7">
          <w:rPr>
            <w:rStyle w:val="Hyperlink"/>
            <w:sz w:val="22"/>
            <w:szCs w:val="22"/>
            <w:lang w:val="en-GB"/>
          </w:rPr>
          <w:t>DfE’s filtering and monitoring standards</w:t>
        </w:r>
      </w:hyperlink>
      <w:r w:rsidR="000163A7" w:rsidRPr="000163A7">
        <w:rPr>
          <w:rStyle w:val="Hyperlink"/>
          <w:sz w:val="22"/>
          <w:szCs w:val="22"/>
          <w:lang w:val="en-GB"/>
        </w:rPr>
        <w:t>.</w:t>
      </w:r>
      <w:r w:rsidRPr="002C60BC">
        <w:rPr>
          <w:rFonts w:eastAsia="Arial" w:cs="Arial"/>
          <w:sz w:val="22"/>
          <w:szCs w:val="22"/>
          <w:lang w:val="en-GB"/>
        </w:rPr>
        <w:t xml:space="preserve"> We comply with this guidance and </w:t>
      </w:r>
      <w:r w:rsidRPr="002C60BC">
        <w:rPr>
          <w:rFonts w:cs="Arial"/>
          <w:sz w:val="22"/>
          <w:szCs w:val="22"/>
        </w:rPr>
        <w:t>the arrangements agreed and published by our 3 local safeguarding partners.</w:t>
      </w:r>
    </w:p>
    <w:p w14:paraId="391A5D47" w14:textId="77777777" w:rsidR="008D013E" w:rsidRDefault="008D013E" w:rsidP="008D013E">
      <w:pPr>
        <w:pStyle w:val="1bodycopy10pt"/>
        <w:jc w:val="both"/>
        <w:rPr>
          <w:rFonts w:eastAsia="Arial" w:cs="Arial"/>
          <w:sz w:val="22"/>
          <w:szCs w:val="22"/>
          <w:lang w:val="en-GB"/>
        </w:rPr>
      </w:pPr>
      <w:r w:rsidRPr="002C60BC">
        <w:rPr>
          <w:rFonts w:eastAsia="Arial" w:cs="Arial"/>
          <w:sz w:val="22"/>
          <w:szCs w:val="22"/>
          <w:lang w:val="en-GB"/>
        </w:rPr>
        <w:t>This policy is also based on the following legislation:</w:t>
      </w:r>
    </w:p>
    <w:p w14:paraId="23DB1DEA" w14:textId="77777777" w:rsidR="00820FE1" w:rsidRPr="002C60BC" w:rsidRDefault="00820FE1" w:rsidP="008D013E">
      <w:pPr>
        <w:pStyle w:val="1bodycopy10pt"/>
        <w:jc w:val="both"/>
        <w:rPr>
          <w:rFonts w:cs="Arial"/>
          <w:sz w:val="22"/>
          <w:szCs w:val="22"/>
          <w:lang w:val="en-GB"/>
        </w:rPr>
      </w:pPr>
    </w:p>
    <w:p w14:paraId="43793D91" w14:textId="77777777" w:rsidR="008D013E" w:rsidRPr="002C60BC" w:rsidRDefault="008D013E" w:rsidP="008D013E">
      <w:pPr>
        <w:pStyle w:val="4Bulletedcopyblue"/>
        <w:jc w:val="both"/>
        <w:rPr>
          <w:sz w:val="22"/>
          <w:szCs w:val="22"/>
        </w:rPr>
      </w:pPr>
      <w:bookmarkStart w:id="2" w:name="_Hlk45183627"/>
      <w:r w:rsidRPr="002C60BC">
        <w:rPr>
          <w:sz w:val="22"/>
          <w:szCs w:val="22"/>
        </w:rPr>
        <w:t xml:space="preserve">Section 175 of the </w:t>
      </w:r>
      <w:hyperlink r:id="rId23" w:history="1">
        <w:r w:rsidRPr="002C60BC">
          <w:rPr>
            <w:rStyle w:val="Hyperlink"/>
            <w:rFonts w:eastAsia="Arial"/>
            <w:sz w:val="22"/>
            <w:szCs w:val="22"/>
          </w:rPr>
          <w:t>Education Act 2002</w:t>
        </w:r>
      </w:hyperlink>
      <w:r w:rsidRPr="002C60BC">
        <w:rPr>
          <w:sz w:val="22"/>
          <w:szCs w:val="22"/>
        </w:rPr>
        <w:t>, which places a duty on schools and local authorities to safeguard and promote the welfare of pupils</w:t>
      </w:r>
    </w:p>
    <w:bookmarkEnd w:id="2"/>
    <w:p w14:paraId="1D3BB62D" w14:textId="77777777" w:rsidR="008D013E" w:rsidRPr="002C60BC" w:rsidRDefault="008D013E" w:rsidP="008D013E">
      <w:pPr>
        <w:pStyle w:val="4Bulletedcopyblue"/>
        <w:jc w:val="both"/>
        <w:rPr>
          <w:sz w:val="22"/>
          <w:szCs w:val="22"/>
        </w:rPr>
      </w:pPr>
      <w:r w:rsidRPr="002C60BC">
        <w:rPr>
          <w:rStyle w:val="Hyperlink"/>
          <w:rFonts w:eastAsia="Arial"/>
          <w:sz w:val="22"/>
          <w:szCs w:val="22"/>
        </w:rPr>
        <w:fldChar w:fldCharType="begin"/>
      </w:r>
      <w:r w:rsidRPr="002C60BC">
        <w:rPr>
          <w:rStyle w:val="Hyperlink"/>
          <w:rFonts w:eastAsia="Arial"/>
          <w:sz w:val="22"/>
          <w:szCs w:val="22"/>
        </w:rPr>
        <w:instrText xml:space="preserve"> HYPERLINK "http://www.legislation.gov.uk/uksi/2009/2680/contents/made" </w:instrText>
      </w:r>
      <w:r w:rsidRPr="002C60BC">
        <w:rPr>
          <w:rStyle w:val="Hyperlink"/>
          <w:rFonts w:eastAsia="Arial"/>
          <w:sz w:val="22"/>
          <w:szCs w:val="22"/>
        </w:rPr>
        <w:fldChar w:fldCharType="separate"/>
      </w:r>
      <w:r w:rsidRPr="002C60BC">
        <w:rPr>
          <w:rStyle w:val="Hyperlink"/>
          <w:rFonts w:eastAsia="Arial"/>
          <w:sz w:val="22"/>
          <w:szCs w:val="22"/>
        </w:rPr>
        <w:t>The School Staffing (England) Regulations 2009</w:t>
      </w:r>
      <w:r w:rsidRPr="002C60BC">
        <w:rPr>
          <w:rStyle w:val="Hyperlink"/>
          <w:rFonts w:eastAsia="Arial"/>
          <w:sz w:val="22"/>
          <w:szCs w:val="22"/>
        </w:rPr>
        <w:fldChar w:fldCharType="end"/>
      </w:r>
      <w:r w:rsidRPr="002C60BC">
        <w:rPr>
          <w:sz w:val="22"/>
          <w:szCs w:val="22"/>
        </w:rPr>
        <w:t>, which set out what must be recorded on the single central record and the requirement for at least one person conducting an interview to be trained in safer recruitment techniques</w:t>
      </w:r>
    </w:p>
    <w:p w14:paraId="16C88F4D" w14:textId="77777777" w:rsidR="008D013E" w:rsidRPr="002C60BC" w:rsidRDefault="002330C1" w:rsidP="008D013E">
      <w:pPr>
        <w:pStyle w:val="4Bulletedcopyblue"/>
        <w:rPr>
          <w:sz w:val="22"/>
          <w:szCs w:val="22"/>
        </w:rPr>
      </w:pPr>
      <w:hyperlink r:id="rId24" w:history="1">
        <w:r w:rsidR="008D013E" w:rsidRPr="002C60BC">
          <w:rPr>
            <w:rStyle w:val="Hyperlink"/>
            <w:rFonts w:eastAsia="Arial"/>
            <w:sz w:val="22"/>
            <w:szCs w:val="22"/>
          </w:rPr>
          <w:t>The Children Act 1989</w:t>
        </w:r>
      </w:hyperlink>
      <w:r w:rsidR="008D013E" w:rsidRPr="002C60BC">
        <w:rPr>
          <w:sz w:val="22"/>
          <w:szCs w:val="22"/>
        </w:rPr>
        <w:t xml:space="preserve"> (and </w:t>
      </w:r>
      <w:hyperlink r:id="rId25" w:history="1">
        <w:r w:rsidR="008D013E" w:rsidRPr="002C60BC">
          <w:rPr>
            <w:rStyle w:val="Hyperlink"/>
            <w:rFonts w:eastAsia="Arial"/>
            <w:sz w:val="22"/>
            <w:szCs w:val="22"/>
          </w:rPr>
          <w:t>2004 amendment</w:t>
        </w:r>
      </w:hyperlink>
      <w:r w:rsidR="008D013E" w:rsidRPr="002C60BC">
        <w:rPr>
          <w:sz w:val="22"/>
          <w:szCs w:val="22"/>
        </w:rPr>
        <w:t>), which provides a framework for the care and protection of children</w:t>
      </w:r>
    </w:p>
    <w:p w14:paraId="272E443B" w14:textId="77777777" w:rsidR="008D013E" w:rsidRPr="002C60BC" w:rsidRDefault="008D013E" w:rsidP="008D013E">
      <w:pPr>
        <w:pStyle w:val="4Bulletedcopyblue"/>
        <w:rPr>
          <w:sz w:val="22"/>
          <w:szCs w:val="22"/>
        </w:rPr>
      </w:pPr>
      <w:r w:rsidRPr="002C60BC">
        <w:rPr>
          <w:sz w:val="22"/>
          <w:szCs w:val="22"/>
        </w:rPr>
        <w:t xml:space="preserve">Section 5B(11) of the Female Genital Mutilation Act 2003, as inserted by section 74 of the </w:t>
      </w:r>
      <w:hyperlink r:id="rId26" w:history="1">
        <w:r w:rsidRPr="002C60BC">
          <w:rPr>
            <w:rStyle w:val="Hyperlink"/>
            <w:rFonts w:eastAsia="Arial"/>
            <w:sz w:val="22"/>
            <w:szCs w:val="22"/>
          </w:rPr>
          <w:t>Serious Crime Act 2015</w:t>
        </w:r>
      </w:hyperlink>
      <w:r w:rsidRPr="002C60BC">
        <w:rPr>
          <w:sz w:val="22"/>
          <w:szCs w:val="22"/>
        </w:rPr>
        <w:t>, which places a statutory duty on teachers to report to the police where they discover that female genital mutilation (FGM) appears to have been carried out on a girl under 18</w:t>
      </w:r>
    </w:p>
    <w:p w14:paraId="34FC5B4F" w14:textId="77777777" w:rsidR="008D013E" w:rsidRPr="002C60BC" w:rsidRDefault="002330C1" w:rsidP="008D013E">
      <w:pPr>
        <w:pStyle w:val="4Bulletedcopyblue"/>
        <w:rPr>
          <w:sz w:val="22"/>
          <w:szCs w:val="22"/>
        </w:rPr>
      </w:pPr>
      <w:hyperlink r:id="rId27" w:history="1">
        <w:r w:rsidR="008D013E" w:rsidRPr="002C60BC">
          <w:rPr>
            <w:rStyle w:val="Hyperlink"/>
            <w:rFonts w:eastAsia="Arial"/>
            <w:sz w:val="22"/>
            <w:szCs w:val="22"/>
          </w:rPr>
          <w:t>Statutory guidance on FGM</w:t>
        </w:r>
      </w:hyperlink>
      <w:r w:rsidR="008D013E" w:rsidRPr="002C60BC">
        <w:rPr>
          <w:sz w:val="22"/>
          <w:szCs w:val="22"/>
        </w:rPr>
        <w:t xml:space="preserve">, which sets out responsibilities with regards to safeguarding and supporting girls affected by FGM </w:t>
      </w:r>
    </w:p>
    <w:p w14:paraId="5047B14D" w14:textId="77777777" w:rsidR="008D013E" w:rsidRPr="002C60BC" w:rsidRDefault="002330C1" w:rsidP="008D013E">
      <w:pPr>
        <w:pStyle w:val="4Bulletedcopyblue"/>
        <w:rPr>
          <w:sz w:val="22"/>
          <w:szCs w:val="22"/>
        </w:rPr>
      </w:pPr>
      <w:hyperlink r:id="rId28" w:history="1">
        <w:r w:rsidR="008D013E" w:rsidRPr="002C60BC">
          <w:rPr>
            <w:rStyle w:val="Hyperlink"/>
            <w:rFonts w:eastAsia="Arial"/>
            <w:sz w:val="22"/>
            <w:szCs w:val="22"/>
          </w:rPr>
          <w:t>The Rehabilitation of Offenders Act 1974</w:t>
        </w:r>
      </w:hyperlink>
      <w:r w:rsidR="008D013E" w:rsidRPr="002C60BC">
        <w:rPr>
          <w:sz w:val="22"/>
          <w:szCs w:val="22"/>
        </w:rPr>
        <w:t>, which outlines when people with criminal convictions can work with children</w:t>
      </w:r>
    </w:p>
    <w:p w14:paraId="6969BB60" w14:textId="77777777" w:rsidR="008D013E" w:rsidRPr="002C60BC" w:rsidRDefault="008D013E" w:rsidP="008D013E">
      <w:pPr>
        <w:pStyle w:val="4Bulletedcopyblue"/>
        <w:rPr>
          <w:sz w:val="22"/>
          <w:szCs w:val="22"/>
        </w:rPr>
      </w:pPr>
      <w:r w:rsidRPr="002C60BC">
        <w:rPr>
          <w:sz w:val="22"/>
          <w:szCs w:val="22"/>
        </w:rPr>
        <w:t xml:space="preserve">Schedule 4 of the </w:t>
      </w:r>
      <w:hyperlink r:id="rId29" w:history="1">
        <w:r w:rsidRPr="002C60BC">
          <w:rPr>
            <w:rStyle w:val="Hyperlink"/>
            <w:rFonts w:eastAsia="Arial"/>
            <w:sz w:val="22"/>
            <w:szCs w:val="22"/>
          </w:rPr>
          <w:t>Safeguarding Vulnerable Groups Act 2006</w:t>
        </w:r>
      </w:hyperlink>
      <w:r w:rsidRPr="002C60BC">
        <w:rPr>
          <w:sz w:val="22"/>
          <w:szCs w:val="22"/>
        </w:rPr>
        <w:t>, which defines what ‘regulated activity’ is in relation to children</w:t>
      </w:r>
    </w:p>
    <w:p w14:paraId="18463B01" w14:textId="77777777" w:rsidR="008D013E" w:rsidRPr="002C60BC" w:rsidRDefault="002330C1" w:rsidP="008D013E">
      <w:pPr>
        <w:pStyle w:val="4Bulletedcopyblue"/>
        <w:rPr>
          <w:sz w:val="22"/>
          <w:szCs w:val="22"/>
        </w:rPr>
      </w:pPr>
      <w:hyperlink r:id="rId30" w:history="1">
        <w:r w:rsidR="008D013E" w:rsidRPr="002C60BC">
          <w:rPr>
            <w:rStyle w:val="Hyperlink"/>
            <w:rFonts w:eastAsia="Arial"/>
            <w:sz w:val="22"/>
            <w:szCs w:val="22"/>
          </w:rPr>
          <w:t>Statutory guidance on the Prevent duty</w:t>
        </w:r>
      </w:hyperlink>
      <w:r w:rsidR="008D013E" w:rsidRPr="002C60BC">
        <w:rPr>
          <w:sz w:val="22"/>
          <w:szCs w:val="22"/>
        </w:rPr>
        <w:t>, which explains schools’ duties under the Counter-Terrorism and Security Act 2015 with respect to protecting people from the risk of radicalisation and extremism</w:t>
      </w:r>
    </w:p>
    <w:p w14:paraId="595242C5" w14:textId="77777777" w:rsidR="008D013E" w:rsidRPr="002C60BC" w:rsidRDefault="008D013E" w:rsidP="008D013E">
      <w:pPr>
        <w:pStyle w:val="4Bulletedcopyblue"/>
        <w:numPr>
          <w:ilvl w:val="0"/>
          <w:numId w:val="0"/>
        </w:numPr>
        <w:ind w:left="170"/>
        <w:rPr>
          <w:sz w:val="22"/>
          <w:szCs w:val="22"/>
        </w:rPr>
      </w:pPr>
      <w:r w:rsidRPr="002C60BC">
        <w:rPr>
          <w:sz w:val="22"/>
          <w:szCs w:val="22"/>
        </w:rPr>
        <w:t xml:space="preserve">Information Sharing (2018) </w:t>
      </w:r>
      <w:hyperlink r:id="rId31" w:history="1">
        <w:r w:rsidRPr="002C60BC">
          <w:rPr>
            <w:rStyle w:val="Hyperlink"/>
            <w:sz w:val="22"/>
            <w:szCs w:val="22"/>
          </w:rPr>
          <w:t>https://assets.publishing.service.gov.uk/government/uploads/system/uploads/attachment_data/file/721581/Information_sharing_advice_practitioners_safeguarding_services.pdf</w:t>
        </w:r>
      </w:hyperlink>
      <w:r w:rsidRPr="002C60BC">
        <w:rPr>
          <w:sz w:val="22"/>
          <w:szCs w:val="22"/>
        </w:rPr>
        <w:t xml:space="preserve"> </w:t>
      </w:r>
    </w:p>
    <w:p w14:paraId="43D85C41" w14:textId="77777777" w:rsidR="008D013E" w:rsidRPr="002C60BC" w:rsidRDefault="008D013E" w:rsidP="008D013E">
      <w:pPr>
        <w:pStyle w:val="4Bulletedcopyblue"/>
        <w:rPr>
          <w:sz w:val="22"/>
          <w:szCs w:val="22"/>
        </w:rPr>
      </w:pPr>
      <w:r w:rsidRPr="002C60BC">
        <w:rPr>
          <w:sz w:val="22"/>
          <w:szCs w:val="22"/>
        </w:rPr>
        <w:t xml:space="preserve">The </w:t>
      </w:r>
      <w:hyperlink r:id="rId32" w:history="1">
        <w:r w:rsidRPr="002C60BC">
          <w:rPr>
            <w:rStyle w:val="Hyperlink"/>
            <w:rFonts w:eastAsia="Arial"/>
            <w:sz w:val="22"/>
            <w:szCs w:val="22"/>
          </w:rPr>
          <w:t>Childcare (Disqualification) and Childcare (Early Years Provision Free of Charge) (Extended Entitlement) (Amendment) Regulations 2018</w:t>
        </w:r>
      </w:hyperlink>
      <w:r w:rsidRPr="002C60BC">
        <w:rPr>
          <w:sz w:val="22"/>
          <w:szCs w:val="22"/>
        </w:rPr>
        <w:t xml:space="preserve"> (referred to in this policy as the 2018 Childcare Disqualification Regulations) and </w:t>
      </w:r>
      <w:hyperlink r:id="rId33" w:history="1">
        <w:r w:rsidRPr="002C60BC">
          <w:rPr>
            <w:rStyle w:val="Hyperlink"/>
            <w:rFonts w:eastAsia="Arial"/>
            <w:sz w:val="22"/>
            <w:szCs w:val="22"/>
          </w:rPr>
          <w:t>Childcare Act 2006</w:t>
        </w:r>
      </w:hyperlink>
      <w:r w:rsidRPr="002C60BC">
        <w:rPr>
          <w:sz w:val="22"/>
          <w:szCs w:val="22"/>
        </w:rPr>
        <w:t>, which set out who is disqualified from working with children</w:t>
      </w:r>
    </w:p>
    <w:p w14:paraId="5E57F78A" w14:textId="138ED3BC" w:rsidR="008D013E" w:rsidRDefault="008D013E" w:rsidP="008D013E">
      <w:pPr>
        <w:pStyle w:val="4Bulletedcopyblue"/>
        <w:rPr>
          <w:sz w:val="22"/>
          <w:szCs w:val="22"/>
          <w:lang w:val="en-GB"/>
        </w:rPr>
      </w:pPr>
      <w:r w:rsidRPr="002C60BC">
        <w:rPr>
          <w:sz w:val="22"/>
          <w:szCs w:val="22"/>
          <w:lang w:val="en-GB"/>
        </w:rPr>
        <w:t xml:space="preserve">This policy also meets requirements relating to safeguarding and welfare in the </w:t>
      </w:r>
      <w:hyperlink r:id="rId34" w:history="1">
        <w:r w:rsidRPr="002C60BC">
          <w:rPr>
            <w:rStyle w:val="Hyperlink"/>
            <w:sz w:val="22"/>
            <w:szCs w:val="22"/>
            <w:lang w:val="en-GB"/>
          </w:rPr>
          <w:t>statutory framework for the Early Years Foundation Stage</w:t>
        </w:r>
      </w:hyperlink>
      <w:r w:rsidRPr="002C60BC">
        <w:rPr>
          <w:sz w:val="22"/>
          <w:szCs w:val="22"/>
          <w:lang w:val="en-GB"/>
        </w:rPr>
        <w:t>.</w:t>
      </w:r>
    </w:p>
    <w:p w14:paraId="341CEC21" w14:textId="77777777" w:rsidR="000163A7" w:rsidRPr="000163A7" w:rsidRDefault="000163A7" w:rsidP="000163A7">
      <w:pPr>
        <w:pStyle w:val="4Bulletedcopyblue"/>
        <w:rPr>
          <w:sz w:val="22"/>
          <w:szCs w:val="22"/>
        </w:rPr>
      </w:pPr>
      <w:r w:rsidRPr="000163A7">
        <w:rPr>
          <w:bCs/>
          <w:sz w:val="22"/>
          <w:szCs w:val="22"/>
        </w:rPr>
        <w:t>The school’s policy has been written taken into consideration our locally agreed multi-agency procedures that have been put in place by the three safeguarding partners:</w:t>
      </w:r>
    </w:p>
    <w:p w14:paraId="549B856E" w14:textId="77777777" w:rsidR="000163A7" w:rsidRPr="000163A7" w:rsidRDefault="000163A7" w:rsidP="000163A7">
      <w:pPr>
        <w:pStyle w:val="4Bulletedcopyblue"/>
        <w:rPr>
          <w:sz w:val="22"/>
          <w:szCs w:val="22"/>
        </w:rPr>
      </w:pPr>
      <w:r w:rsidRPr="000163A7">
        <w:rPr>
          <w:bCs/>
          <w:sz w:val="22"/>
          <w:szCs w:val="22"/>
        </w:rPr>
        <w:t>(</w:t>
      </w:r>
      <w:r w:rsidRPr="000163A7">
        <w:rPr>
          <w:sz w:val="22"/>
          <w:szCs w:val="22"/>
        </w:rPr>
        <w:t>The local authority (LA)</w:t>
      </w:r>
    </w:p>
    <w:p w14:paraId="6D5AB153" w14:textId="77777777" w:rsidR="000163A7" w:rsidRPr="000163A7" w:rsidRDefault="000163A7" w:rsidP="000163A7">
      <w:pPr>
        <w:pStyle w:val="4Bulletedcopyblue"/>
        <w:rPr>
          <w:sz w:val="22"/>
          <w:szCs w:val="22"/>
        </w:rPr>
      </w:pPr>
      <w:r w:rsidRPr="000163A7">
        <w:rPr>
          <w:sz w:val="22"/>
          <w:szCs w:val="22"/>
        </w:rPr>
        <w:t>Integrated care boards (previously known as clinical commissioning groups) for an area within the LA</w:t>
      </w:r>
    </w:p>
    <w:p w14:paraId="4B51B5F0" w14:textId="21D1F78F" w:rsidR="000163A7" w:rsidRDefault="000163A7" w:rsidP="000163A7">
      <w:pPr>
        <w:pStyle w:val="4Bulletedcopyblue"/>
        <w:rPr>
          <w:sz w:val="22"/>
          <w:szCs w:val="22"/>
        </w:rPr>
      </w:pPr>
      <w:r w:rsidRPr="000163A7">
        <w:rPr>
          <w:sz w:val="22"/>
          <w:szCs w:val="22"/>
        </w:rPr>
        <w:t>The chief officer of police for a police area in the LA area</w:t>
      </w:r>
    </w:p>
    <w:p w14:paraId="0F12E160" w14:textId="77777777" w:rsidR="002330C1" w:rsidRPr="000163A7" w:rsidRDefault="002330C1" w:rsidP="002330C1">
      <w:pPr>
        <w:pStyle w:val="4Bulletedcopyblue"/>
        <w:numPr>
          <w:ilvl w:val="0"/>
          <w:numId w:val="0"/>
        </w:numPr>
        <w:ind w:left="340" w:hanging="170"/>
        <w:rPr>
          <w:sz w:val="22"/>
          <w:szCs w:val="22"/>
        </w:rPr>
      </w:pPr>
    </w:p>
    <w:p w14:paraId="18BD8A89" w14:textId="77777777" w:rsidR="000163A7" w:rsidRPr="000163A7" w:rsidRDefault="000163A7" w:rsidP="000163A7">
      <w:pPr>
        <w:pStyle w:val="4Bulletedcopyblue"/>
        <w:rPr>
          <w:sz w:val="22"/>
          <w:szCs w:val="22"/>
        </w:rPr>
      </w:pPr>
      <w:r w:rsidRPr="000163A7">
        <w:rPr>
          <w:sz w:val="22"/>
          <w:szCs w:val="22"/>
        </w:rPr>
        <w:t>. The links for Dudley’s procedures are below:</w:t>
      </w:r>
    </w:p>
    <w:bookmarkStart w:id="3" w:name="_Hlk143006523"/>
    <w:p w14:paraId="3A787526" w14:textId="77777777" w:rsidR="000163A7" w:rsidRPr="000163A7" w:rsidRDefault="000163A7" w:rsidP="000163A7">
      <w:pPr>
        <w:pStyle w:val="4Bulletedcopyblue"/>
        <w:rPr>
          <w:sz w:val="22"/>
          <w:szCs w:val="22"/>
        </w:rPr>
      </w:pPr>
      <w:r w:rsidRPr="000163A7">
        <w:rPr>
          <w:sz w:val="22"/>
          <w:szCs w:val="22"/>
        </w:rPr>
        <w:fldChar w:fldCharType="begin"/>
      </w:r>
      <w:r w:rsidRPr="000163A7">
        <w:rPr>
          <w:sz w:val="22"/>
          <w:szCs w:val="22"/>
        </w:rPr>
        <w:instrText xml:space="preserve"> HYPERLINK "https://dudleysafeguarding.org.uk/" </w:instrText>
      </w:r>
      <w:r w:rsidRPr="000163A7">
        <w:rPr>
          <w:sz w:val="22"/>
          <w:szCs w:val="22"/>
        </w:rPr>
        <w:fldChar w:fldCharType="separate"/>
      </w:r>
      <w:r w:rsidRPr="000163A7">
        <w:rPr>
          <w:rStyle w:val="Hyperlink"/>
          <w:sz w:val="22"/>
          <w:szCs w:val="22"/>
        </w:rPr>
        <w:t>https://dudleysafeguarding.org.uk/</w:t>
      </w:r>
      <w:bookmarkEnd w:id="3"/>
      <w:r w:rsidRPr="000163A7">
        <w:rPr>
          <w:sz w:val="22"/>
          <w:szCs w:val="22"/>
        </w:rPr>
        <w:fldChar w:fldCharType="end"/>
      </w:r>
      <w:r w:rsidRPr="000163A7">
        <w:rPr>
          <w:sz w:val="22"/>
          <w:szCs w:val="22"/>
        </w:rPr>
        <w:t xml:space="preserve"> </w:t>
      </w:r>
    </w:p>
    <w:bookmarkStart w:id="4" w:name="_Hlk143008860"/>
    <w:p w14:paraId="568795E2" w14:textId="3526DC84" w:rsidR="00F51270" w:rsidRDefault="00F51270" w:rsidP="000163A7">
      <w:pPr>
        <w:pStyle w:val="4Bulletedcopyblue"/>
        <w:rPr>
          <w:sz w:val="22"/>
          <w:szCs w:val="22"/>
        </w:rPr>
      </w:pPr>
      <w:r w:rsidRPr="00F51270">
        <w:rPr>
          <w:sz w:val="22"/>
          <w:szCs w:val="22"/>
          <w:lang w:val="en-GB"/>
        </w:rPr>
        <w:fldChar w:fldCharType="begin"/>
      </w:r>
      <w:r w:rsidRPr="00F51270">
        <w:rPr>
          <w:sz w:val="22"/>
          <w:szCs w:val="22"/>
          <w:lang w:val="en-GB"/>
        </w:rPr>
        <w:instrText>HYPERLINK "https://dudleysafeguarding.org.uk/wp-content/uploads/2025/07/DSPP-Continuum-of-help-and-support-June-2025-1.pdf" \l ":~:text=Practice%20guidance%20for%20working%20together%20to%20help%20children,and%20Support%20for%20children%2C%20young%20people%20and%20families."</w:instrText>
      </w:r>
      <w:r w:rsidRPr="00F51270">
        <w:rPr>
          <w:sz w:val="22"/>
          <w:szCs w:val="22"/>
          <w:lang w:val="en-GB"/>
        </w:rPr>
        <w:fldChar w:fldCharType="separate"/>
      </w:r>
      <w:r w:rsidRPr="00F51270">
        <w:rPr>
          <w:rStyle w:val="Hyperlink"/>
          <w:sz w:val="22"/>
          <w:szCs w:val="22"/>
          <w:lang w:val="en-GB"/>
        </w:rPr>
        <w:t>https://dudleysafeguarding.org.uk/wp-content/uploads/2025/07/DSPP-Continuum-of-help-and-support-June-2025-1.pdf</w:t>
      </w:r>
      <w:r w:rsidRPr="00F51270">
        <w:rPr>
          <w:sz w:val="22"/>
          <w:szCs w:val="22"/>
        </w:rPr>
        <w:fldChar w:fldCharType="end"/>
      </w:r>
    </w:p>
    <w:p w14:paraId="2EE683E7" w14:textId="77777777" w:rsidR="002330C1" w:rsidRPr="000163A7" w:rsidRDefault="002330C1" w:rsidP="002330C1">
      <w:pPr>
        <w:pStyle w:val="4Bulletedcopyblue"/>
        <w:numPr>
          <w:ilvl w:val="0"/>
          <w:numId w:val="0"/>
        </w:numPr>
        <w:ind w:left="340"/>
        <w:rPr>
          <w:sz w:val="22"/>
          <w:szCs w:val="22"/>
        </w:rPr>
      </w:pPr>
    </w:p>
    <w:bookmarkEnd w:id="4"/>
    <w:p w14:paraId="2C9CD9A5" w14:textId="77777777" w:rsidR="002330C1" w:rsidRDefault="002330C1" w:rsidP="002330C1">
      <w:pPr>
        <w:pStyle w:val="Heading2"/>
        <w:rPr>
          <w:rFonts w:ascii="Open Sans" w:hAnsi="Open Sans"/>
          <w:color w:val="273244"/>
          <w:lang w:val="en"/>
        </w:rPr>
      </w:pPr>
      <w:r>
        <w:rPr>
          <w:rFonts w:ascii="Open Sans" w:hAnsi="Open Sans"/>
          <w:color w:val="273244"/>
          <w:lang w:val="en"/>
        </w:rPr>
        <w:t>DSPP Priorities</w:t>
      </w:r>
    </w:p>
    <w:p w14:paraId="18565381" w14:textId="77777777" w:rsidR="002330C1" w:rsidRDefault="002330C1" w:rsidP="002330C1">
      <w:pPr>
        <w:pStyle w:val="NormalWeb"/>
        <w:rPr>
          <w:rFonts w:ascii="Open Sans" w:hAnsi="Open Sans"/>
          <w:color w:val="273244"/>
          <w:lang w:val="en"/>
        </w:rPr>
      </w:pPr>
      <w:r>
        <w:rPr>
          <w:rFonts w:ascii="Open Sans" w:hAnsi="Open Sans"/>
          <w:color w:val="273244"/>
          <w:lang w:val="en"/>
        </w:rPr>
        <w:t>Three safeguarding priorities have been identified for 2024-2026:</w:t>
      </w:r>
    </w:p>
    <w:p w14:paraId="42CE370F" w14:textId="77777777" w:rsidR="002330C1" w:rsidRDefault="002330C1" w:rsidP="002330C1">
      <w:pPr>
        <w:numPr>
          <w:ilvl w:val="0"/>
          <w:numId w:val="45"/>
        </w:numPr>
        <w:spacing w:before="100" w:beforeAutospacing="1" w:after="100" w:afterAutospacing="1"/>
        <w:rPr>
          <w:rFonts w:ascii="Open Sans" w:hAnsi="Open Sans"/>
          <w:color w:val="273244"/>
          <w:lang w:val="en"/>
        </w:rPr>
      </w:pPr>
      <w:r>
        <w:rPr>
          <w:rFonts w:ascii="Open Sans" w:hAnsi="Open Sans"/>
          <w:color w:val="273244"/>
          <w:lang w:val="en"/>
        </w:rPr>
        <w:t>Mental Health of Children, Young People and Adults with care and support needs, including the impact of parental mental health</w:t>
      </w:r>
    </w:p>
    <w:p w14:paraId="7C2300F4" w14:textId="77777777" w:rsidR="002330C1" w:rsidRDefault="002330C1" w:rsidP="002330C1">
      <w:pPr>
        <w:numPr>
          <w:ilvl w:val="0"/>
          <w:numId w:val="45"/>
        </w:numPr>
        <w:spacing w:before="100" w:beforeAutospacing="1" w:after="100" w:afterAutospacing="1"/>
        <w:rPr>
          <w:rFonts w:ascii="Open Sans" w:hAnsi="Open Sans"/>
          <w:color w:val="273244"/>
          <w:lang w:val="en"/>
        </w:rPr>
      </w:pPr>
      <w:r>
        <w:rPr>
          <w:rFonts w:ascii="Open Sans" w:hAnsi="Open Sans"/>
          <w:color w:val="273244"/>
          <w:lang w:val="en"/>
        </w:rPr>
        <w:t>Transitional Safeguarding</w:t>
      </w:r>
    </w:p>
    <w:p w14:paraId="65E88DEB" w14:textId="77777777" w:rsidR="002330C1" w:rsidRDefault="002330C1" w:rsidP="002330C1">
      <w:pPr>
        <w:numPr>
          <w:ilvl w:val="0"/>
          <w:numId w:val="45"/>
        </w:numPr>
        <w:spacing w:before="100" w:beforeAutospacing="1" w:after="100" w:afterAutospacing="1"/>
        <w:rPr>
          <w:rFonts w:ascii="Open Sans" w:hAnsi="Open Sans"/>
          <w:color w:val="273244"/>
          <w:lang w:val="en"/>
        </w:rPr>
      </w:pPr>
      <w:r>
        <w:rPr>
          <w:rFonts w:ascii="Open Sans" w:hAnsi="Open Sans"/>
          <w:color w:val="273244"/>
          <w:lang w:val="en"/>
        </w:rPr>
        <w:t>Exploitation</w:t>
      </w:r>
    </w:p>
    <w:p w14:paraId="695D7E14" w14:textId="748D478E" w:rsidR="000163A7" w:rsidRPr="002330C1" w:rsidRDefault="002330C1" w:rsidP="002330C1">
      <w:pPr>
        <w:pStyle w:val="4Bulletedcopyblue"/>
        <w:rPr>
          <w:sz w:val="22"/>
          <w:szCs w:val="22"/>
        </w:rPr>
      </w:pPr>
      <w:r>
        <w:rPr>
          <w:sz w:val="22"/>
          <w:szCs w:val="22"/>
        </w:rPr>
        <w:t>T</w:t>
      </w:r>
      <w:bookmarkStart w:id="5" w:name="_GoBack"/>
      <w:bookmarkEnd w:id="5"/>
      <w:r w:rsidR="000163A7" w:rsidRPr="002330C1">
        <w:rPr>
          <w:sz w:val="22"/>
          <w:szCs w:val="22"/>
        </w:rPr>
        <w:t>hese are detailed further on the above website and are included in whole school training.</w:t>
      </w:r>
    </w:p>
    <w:p w14:paraId="6FC03F5F" w14:textId="77777777" w:rsidR="008D013E" w:rsidRPr="002C60BC" w:rsidRDefault="008D013E" w:rsidP="008D013E">
      <w:pPr>
        <w:rPr>
          <w:rFonts w:ascii="Arial" w:hAnsi="Arial" w:cs="Arial"/>
        </w:rPr>
      </w:pPr>
      <w:r w:rsidRPr="002C60BC">
        <w:rPr>
          <w:rFonts w:ascii="Arial" w:hAnsi="Arial" w:cs="Arial"/>
        </w:rPr>
        <w:t>Glynne Primary School recognises its legal duty under s.175/157 Education Act 2002 to work with other agencies in safeguarding and promoting the welfare of children and young people and protecting them from “significant harm”.  The protection of our pupils from suffering or likely to suffer significant harm is the responsibility of all staff within our school, superseding any other considerations.  The following documents, circulars and guidance for good practice govern child protection work at Glynne Primary School:</w:t>
      </w:r>
    </w:p>
    <w:p w14:paraId="3D4C2256" w14:textId="77777777" w:rsidR="008D013E" w:rsidRPr="002C60BC" w:rsidRDefault="008D013E" w:rsidP="008D013E">
      <w:pPr>
        <w:pStyle w:val="ListParagraph"/>
        <w:numPr>
          <w:ilvl w:val="0"/>
          <w:numId w:val="15"/>
        </w:numPr>
        <w:spacing w:after="200" w:line="276" w:lineRule="auto"/>
        <w:rPr>
          <w:rFonts w:cs="Arial"/>
          <w:sz w:val="22"/>
          <w:szCs w:val="22"/>
        </w:rPr>
      </w:pPr>
      <w:r w:rsidRPr="002C60BC">
        <w:rPr>
          <w:rFonts w:cs="Arial"/>
          <w:color w:val="333333"/>
          <w:sz w:val="22"/>
          <w:szCs w:val="22"/>
          <w:lang w:val="en"/>
        </w:rPr>
        <w:t>The Dudley Safeguarding Children Partnership Group (DSCPG) is the group identified to focus on the statutory duties under the Children and Social Work Act (2017) and Working Together (2018)</w:t>
      </w:r>
      <w:r w:rsidRPr="002C60BC">
        <w:rPr>
          <w:rFonts w:cs="Arial"/>
          <w:sz w:val="22"/>
          <w:szCs w:val="22"/>
        </w:rPr>
        <w:t xml:space="preserve"> (</w:t>
      </w:r>
      <w:hyperlink r:id="rId35" w:history="1">
        <w:r w:rsidRPr="002C60BC">
          <w:rPr>
            <w:rStyle w:val="Hyperlink"/>
            <w:rFonts w:cs="Arial"/>
            <w:sz w:val="22"/>
            <w:szCs w:val="22"/>
          </w:rPr>
          <w:t>https://safeguarding.dudley.gov.uk/safeguarding/partnership/meetings/safeguarding-children-partnership-group/</w:t>
        </w:r>
      </w:hyperlink>
      <w:r w:rsidRPr="002C60BC">
        <w:rPr>
          <w:rFonts w:cs="Arial"/>
          <w:sz w:val="22"/>
          <w:szCs w:val="22"/>
        </w:rPr>
        <w:t xml:space="preserve">  </w:t>
      </w:r>
    </w:p>
    <w:p w14:paraId="2CCE1CC7" w14:textId="77777777" w:rsidR="008D013E" w:rsidRPr="002C60BC" w:rsidRDefault="008D013E" w:rsidP="008D013E">
      <w:pPr>
        <w:pStyle w:val="NoSpacing"/>
        <w:numPr>
          <w:ilvl w:val="0"/>
          <w:numId w:val="15"/>
        </w:numPr>
        <w:spacing w:line="276" w:lineRule="auto"/>
        <w:rPr>
          <w:rFonts w:ascii="Arial" w:hAnsi="Arial" w:cs="Arial"/>
        </w:rPr>
      </w:pPr>
      <w:r w:rsidRPr="002C60BC">
        <w:rPr>
          <w:rFonts w:ascii="Arial" w:hAnsi="Arial" w:cs="Arial"/>
        </w:rPr>
        <w:t>Dealing with a disclosure school guidance (</w:t>
      </w:r>
      <w:r w:rsidRPr="002C60BC">
        <w:rPr>
          <w:rFonts w:ascii="Arial" w:hAnsi="Arial" w:cs="Arial"/>
          <w:i/>
        </w:rPr>
        <w:t>See Appendix 1</w:t>
      </w:r>
      <w:r w:rsidRPr="002C60BC">
        <w:rPr>
          <w:rFonts w:ascii="Arial" w:hAnsi="Arial" w:cs="Arial"/>
        </w:rPr>
        <w:t>)</w:t>
      </w:r>
    </w:p>
    <w:p w14:paraId="7A32C878" w14:textId="77777777" w:rsidR="008D013E" w:rsidRPr="002C60BC" w:rsidRDefault="008D013E" w:rsidP="008D013E">
      <w:pPr>
        <w:pStyle w:val="NoSpacing"/>
        <w:numPr>
          <w:ilvl w:val="0"/>
          <w:numId w:val="15"/>
        </w:numPr>
        <w:spacing w:line="276" w:lineRule="auto"/>
        <w:rPr>
          <w:rFonts w:ascii="Arial" w:hAnsi="Arial" w:cs="Arial"/>
        </w:rPr>
      </w:pPr>
      <w:r w:rsidRPr="002C60BC">
        <w:rPr>
          <w:rFonts w:ascii="Arial" w:hAnsi="Arial" w:cs="Arial"/>
        </w:rPr>
        <w:t>Children Act 1989;</w:t>
      </w:r>
    </w:p>
    <w:p w14:paraId="09419D0E" w14:textId="77777777" w:rsidR="008D013E" w:rsidRPr="002C60BC" w:rsidRDefault="008D013E" w:rsidP="008D013E">
      <w:pPr>
        <w:pStyle w:val="NoSpacing"/>
        <w:numPr>
          <w:ilvl w:val="0"/>
          <w:numId w:val="15"/>
        </w:numPr>
        <w:spacing w:line="276" w:lineRule="auto"/>
        <w:rPr>
          <w:rFonts w:ascii="Arial" w:hAnsi="Arial" w:cs="Arial"/>
        </w:rPr>
      </w:pPr>
      <w:r w:rsidRPr="002C60BC">
        <w:rPr>
          <w:rFonts w:ascii="Arial" w:hAnsi="Arial" w:cs="Arial"/>
        </w:rPr>
        <w:t>Children Act 2004;</w:t>
      </w:r>
    </w:p>
    <w:p w14:paraId="3532E67F" w14:textId="77777777" w:rsidR="008D013E" w:rsidRPr="002C60BC" w:rsidRDefault="008D013E" w:rsidP="008D013E">
      <w:pPr>
        <w:pStyle w:val="NoSpacing"/>
        <w:numPr>
          <w:ilvl w:val="0"/>
          <w:numId w:val="15"/>
        </w:numPr>
        <w:spacing w:line="276" w:lineRule="auto"/>
        <w:rPr>
          <w:rFonts w:ascii="Arial" w:hAnsi="Arial" w:cs="Arial"/>
        </w:rPr>
      </w:pPr>
      <w:r w:rsidRPr="002C60BC">
        <w:rPr>
          <w:rFonts w:ascii="Arial" w:hAnsi="Arial" w:cs="Arial"/>
        </w:rPr>
        <w:t>Working together to safeguard children (DfE) July 2018;</w:t>
      </w:r>
    </w:p>
    <w:p w14:paraId="7CC169C1" w14:textId="77777777" w:rsidR="008D013E" w:rsidRPr="002C60BC" w:rsidRDefault="008D013E" w:rsidP="008D013E">
      <w:pPr>
        <w:pStyle w:val="NoSpacing"/>
        <w:numPr>
          <w:ilvl w:val="0"/>
          <w:numId w:val="15"/>
        </w:numPr>
        <w:spacing w:line="276" w:lineRule="auto"/>
        <w:rPr>
          <w:rFonts w:ascii="Arial" w:hAnsi="Arial" w:cs="Arial"/>
        </w:rPr>
      </w:pPr>
      <w:r w:rsidRPr="002C60BC">
        <w:rPr>
          <w:rFonts w:ascii="Arial" w:hAnsi="Arial" w:cs="Arial"/>
        </w:rPr>
        <w:t>Keeping Children Safe i</w:t>
      </w:r>
      <w:r w:rsidR="003944EA">
        <w:rPr>
          <w:rFonts w:ascii="Arial" w:hAnsi="Arial" w:cs="Arial"/>
        </w:rPr>
        <w:t>n Education (DfE) September 2021</w:t>
      </w:r>
      <w:r w:rsidRPr="002C60BC">
        <w:rPr>
          <w:rFonts w:ascii="Arial" w:hAnsi="Arial" w:cs="Arial"/>
        </w:rPr>
        <w:t>;</w:t>
      </w:r>
    </w:p>
    <w:p w14:paraId="2303063A" w14:textId="77777777" w:rsidR="008D013E" w:rsidRPr="002C60BC" w:rsidRDefault="008D013E" w:rsidP="008D013E">
      <w:pPr>
        <w:pStyle w:val="NoSpacing"/>
        <w:numPr>
          <w:ilvl w:val="0"/>
          <w:numId w:val="15"/>
        </w:numPr>
        <w:spacing w:line="276" w:lineRule="auto"/>
        <w:rPr>
          <w:rFonts w:ascii="Arial" w:hAnsi="Arial" w:cs="Arial"/>
        </w:rPr>
      </w:pPr>
      <w:r w:rsidRPr="002C60BC">
        <w:rPr>
          <w:rFonts w:ascii="Arial" w:hAnsi="Arial" w:cs="Arial"/>
        </w:rPr>
        <w:t>Guidance for Safer Working Practice for those working with Children and Young People in Education Settings (May 2019);</w:t>
      </w:r>
    </w:p>
    <w:p w14:paraId="4612B550" w14:textId="77777777" w:rsidR="008D013E" w:rsidRPr="002C60BC" w:rsidRDefault="008D013E" w:rsidP="008D013E">
      <w:pPr>
        <w:pStyle w:val="NoSpacing"/>
        <w:numPr>
          <w:ilvl w:val="0"/>
          <w:numId w:val="15"/>
        </w:numPr>
        <w:spacing w:line="276" w:lineRule="auto"/>
        <w:rPr>
          <w:rFonts w:ascii="Arial" w:hAnsi="Arial" w:cs="Arial"/>
        </w:rPr>
      </w:pPr>
      <w:r w:rsidRPr="002C60BC">
        <w:rPr>
          <w:rFonts w:ascii="Arial" w:hAnsi="Arial" w:cs="Arial"/>
        </w:rPr>
        <w:t>What do you do if you are worried a child is being abused March 2015; (</w:t>
      </w:r>
      <w:r w:rsidRPr="002C60BC">
        <w:rPr>
          <w:rFonts w:ascii="Arial" w:hAnsi="Arial" w:cs="Arial"/>
          <w:i/>
        </w:rPr>
        <w:t>See Appendix 2</w:t>
      </w:r>
      <w:r w:rsidRPr="002C60BC">
        <w:rPr>
          <w:rFonts w:ascii="Arial" w:hAnsi="Arial" w:cs="Arial"/>
        </w:rPr>
        <w:t>)</w:t>
      </w:r>
    </w:p>
    <w:p w14:paraId="56C29A86" w14:textId="1A878340" w:rsidR="000C5AC0" w:rsidRPr="002C60BC" w:rsidRDefault="008D013E" w:rsidP="000C5AC0">
      <w:pPr>
        <w:pStyle w:val="NoSpacing"/>
        <w:numPr>
          <w:ilvl w:val="0"/>
          <w:numId w:val="15"/>
        </w:numPr>
        <w:spacing w:line="276" w:lineRule="auto"/>
        <w:rPr>
          <w:rFonts w:ascii="Arial" w:hAnsi="Arial" w:cs="Arial"/>
        </w:rPr>
      </w:pPr>
      <w:r w:rsidRPr="002C60BC">
        <w:rPr>
          <w:rFonts w:ascii="Arial" w:hAnsi="Arial" w:cs="Arial"/>
        </w:rPr>
        <w:t>The Prevent Duty June 2015 (under section 26 of the Counter Terrorism and Security Act 2015);</w:t>
      </w:r>
    </w:p>
    <w:p w14:paraId="02AEE611" w14:textId="541634BE" w:rsidR="008D013E" w:rsidRPr="002C60BC" w:rsidRDefault="008D013E" w:rsidP="000C5AC0">
      <w:pPr>
        <w:pStyle w:val="NoSpacing"/>
        <w:numPr>
          <w:ilvl w:val="0"/>
          <w:numId w:val="15"/>
        </w:numPr>
        <w:spacing w:line="276" w:lineRule="auto"/>
        <w:rPr>
          <w:rFonts w:ascii="Arial" w:hAnsi="Arial" w:cs="Arial"/>
        </w:rPr>
      </w:pPr>
      <w:r w:rsidRPr="002C60BC">
        <w:rPr>
          <w:rFonts w:ascii="Arial" w:hAnsi="Arial" w:cs="Arial"/>
        </w:rPr>
        <w:t xml:space="preserve">Early years foundation stage statutory framework (EYFS) </w:t>
      </w:r>
      <w:r w:rsidR="003944EA">
        <w:rPr>
          <w:rFonts w:ascii="Arial" w:hAnsi="Arial" w:cs="Arial"/>
        </w:rPr>
        <w:t xml:space="preserve">September </w:t>
      </w:r>
      <w:r w:rsidR="003944EA" w:rsidRPr="00407A75">
        <w:rPr>
          <w:rFonts w:ascii="Arial" w:hAnsi="Arial" w:cs="Arial"/>
        </w:rPr>
        <w:t>202</w:t>
      </w:r>
      <w:r w:rsidR="00F51270">
        <w:rPr>
          <w:rFonts w:ascii="Arial" w:hAnsi="Arial" w:cs="Arial"/>
        </w:rPr>
        <w:t>5</w:t>
      </w:r>
      <w:r w:rsidR="00407A75">
        <w:rPr>
          <w:rFonts w:ascii="Arial" w:hAnsi="Arial" w:cs="Arial"/>
        </w:rPr>
        <w:t xml:space="preserve"> </w:t>
      </w:r>
      <w:hyperlink r:id="rId36" w:history="1">
        <w:r w:rsidR="00407A75" w:rsidRPr="00407A75">
          <w:rPr>
            <w:rStyle w:val="Hyperlink"/>
            <w:rFonts w:ascii="Arial" w:hAnsi="Arial" w:cs="Arial"/>
          </w:rPr>
          <w:t>statutory framework for the Early Years Foundation Stage</w:t>
        </w:r>
      </w:hyperlink>
      <w:r w:rsidR="00407A75" w:rsidRPr="00407A75">
        <w:rPr>
          <w:rFonts w:ascii="Arial" w:hAnsi="Arial" w:cs="Arial"/>
        </w:rPr>
        <w:t>.</w:t>
      </w:r>
    </w:p>
    <w:p w14:paraId="0ABCD66C" w14:textId="77777777" w:rsidR="008D013E" w:rsidRPr="002C60BC" w:rsidRDefault="008D013E" w:rsidP="008D013E">
      <w:pPr>
        <w:pStyle w:val="1bodycopy10pt"/>
        <w:rPr>
          <w:rFonts w:cs="Arial"/>
          <w:sz w:val="22"/>
          <w:szCs w:val="22"/>
        </w:rPr>
      </w:pPr>
    </w:p>
    <w:p w14:paraId="539C62CA" w14:textId="77777777" w:rsidR="00F02440" w:rsidRPr="006A2C3D" w:rsidRDefault="00F02440" w:rsidP="00F02440">
      <w:pPr>
        <w:pStyle w:val="1bodycopy10pt"/>
        <w:jc w:val="both"/>
        <w:rPr>
          <w:rFonts w:cs="Arial"/>
          <w:b/>
          <w:bCs/>
          <w:sz w:val="28"/>
          <w:szCs w:val="28"/>
          <w:lang w:val="en-GB"/>
        </w:rPr>
      </w:pPr>
      <w:r w:rsidRPr="006A2C3D">
        <w:rPr>
          <w:rFonts w:cs="Arial"/>
          <w:b/>
          <w:bCs/>
          <w:sz w:val="28"/>
          <w:szCs w:val="28"/>
          <w:lang w:val="en-GB"/>
        </w:rPr>
        <w:t>3</w:t>
      </w:r>
      <w:r w:rsidRPr="006A2C3D">
        <w:rPr>
          <w:rFonts w:cs="Arial"/>
          <w:b/>
          <w:bCs/>
          <w:sz w:val="28"/>
          <w:szCs w:val="28"/>
          <w:lang w:val="en-GB"/>
        </w:rPr>
        <w:tab/>
        <w:t>Local multi-agency safeguarding arrangements.</w:t>
      </w:r>
    </w:p>
    <w:p w14:paraId="3186B973" w14:textId="77777777" w:rsidR="00F02440" w:rsidRPr="00F51270" w:rsidRDefault="00F02440" w:rsidP="00F02440">
      <w:pPr>
        <w:pStyle w:val="4Bulletedcopyblue"/>
        <w:jc w:val="both"/>
        <w:rPr>
          <w:sz w:val="22"/>
          <w:szCs w:val="22"/>
          <w:lang w:val="en-GB"/>
        </w:rPr>
      </w:pPr>
      <w:r w:rsidRPr="00F51270">
        <w:rPr>
          <w:bCs/>
          <w:sz w:val="22"/>
          <w:szCs w:val="22"/>
          <w:lang w:val="en-GB"/>
        </w:rPr>
        <w:t xml:space="preserve">The school’s policy has been written taken into consideration our locally agreed multi-agency procedures </w:t>
      </w:r>
    </w:p>
    <w:p w14:paraId="188530FE" w14:textId="77777777" w:rsidR="00F02440" w:rsidRPr="00F51270" w:rsidRDefault="00F02440" w:rsidP="00F02440">
      <w:pPr>
        <w:pStyle w:val="1bodycopy10pt"/>
        <w:jc w:val="both"/>
        <w:rPr>
          <w:rFonts w:cs="Arial"/>
          <w:sz w:val="22"/>
          <w:szCs w:val="22"/>
        </w:rPr>
      </w:pPr>
      <w:r w:rsidRPr="00F51270">
        <w:rPr>
          <w:rFonts w:cs="Arial"/>
          <w:sz w:val="22"/>
          <w:szCs w:val="22"/>
        </w:rPr>
        <w:t>The links for Dudley’s procedures are below:</w:t>
      </w:r>
    </w:p>
    <w:p w14:paraId="48B54D4D" w14:textId="77777777" w:rsidR="00F02440" w:rsidRPr="00F51270" w:rsidRDefault="002330C1" w:rsidP="00F02440">
      <w:pPr>
        <w:spacing w:line="259" w:lineRule="auto"/>
        <w:jc w:val="both"/>
        <w:rPr>
          <w:rFonts w:cs="Arial"/>
        </w:rPr>
      </w:pPr>
      <w:hyperlink r:id="rId37" w:history="1">
        <w:r w:rsidR="00F02440" w:rsidRPr="00F51270">
          <w:rPr>
            <w:rStyle w:val="Hyperlink"/>
            <w:rFonts w:cs="Arial"/>
            <w:color w:val="auto"/>
          </w:rPr>
          <w:t>https://dudleysafeguarding.org.uk/</w:t>
        </w:r>
      </w:hyperlink>
      <w:r w:rsidR="00F02440" w:rsidRPr="00F51270">
        <w:rPr>
          <w:rFonts w:cs="Arial"/>
        </w:rPr>
        <w:t xml:space="preserve"> </w:t>
      </w:r>
    </w:p>
    <w:p w14:paraId="12CC2610" w14:textId="65244E42" w:rsidR="00F51270" w:rsidRPr="00F51270" w:rsidRDefault="002330C1" w:rsidP="00F02440">
      <w:pPr>
        <w:spacing w:line="259" w:lineRule="auto"/>
        <w:jc w:val="both"/>
        <w:rPr>
          <w:rFonts w:cs="Arial"/>
        </w:rPr>
      </w:pPr>
      <w:hyperlink r:id="rId38" w:anchor=":~:text=Practice%20guidance%20for%20working%20together%20to%20help%20children,and%20Support%20for%20children%2C%20young%20people%20and%20families." w:history="1">
        <w:r w:rsidR="00F51270" w:rsidRPr="00F51270">
          <w:rPr>
            <w:rStyle w:val="Hyperlink"/>
            <w:rFonts w:cs="Arial"/>
          </w:rPr>
          <w:t>https://dudleysafeguarding.org.uk/wp-content/uploads/2025/07/DSPP-Continuum-of-help-and-support-June-2025-1.pdf</w:t>
        </w:r>
      </w:hyperlink>
    </w:p>
    <w:p w14:paraId="7359FB56" w14:textId="77777777" w:rsidR="00F02440" w:rsidRPr="006A2C3D" w:rsidRDefault="00F02440" w:rsidP="00F02440">
      <w:pPr>
        <w:pStyle w:val="1bodycopy10pt"/>
        <w:jc w:val="both"/>
        <w:rPr>
          <w:rFonts w:cs="Arial"/>
          <w:b/>
          <w:bCs/>
          <w:sz w:val="28"/>
          <w:szCs w:val="28"/>
          <w:lang w:val="en-GB"/>
        </w:rPr>
      </w:pPr>
      <w:bookmarkStart w:id="6" w:name="_Toc167969241"/>
      <w:r w:rsidRPr="006A2C3D">
        <w:rPr>
          <w:rFonts w:cs="Arial"/>
          <w:b/>
          <w:bCs/>
          <w:sz w:val="28"/>
          <w:szCs w:val="28"/>
          <w:lang w:val="en-GB"/>
        </w:rPr>
        <w:t xml:space="preserve">4. </w:t>
      </w:r>
      <w:r w:rsidRPr="006A2C3D">
        <w:rPr>
          <w:rFonts w:cs="Arial"/>
          <w:b/>
          <w:bCs/>
          <w:sz w:val="28"/>
          <w:szCs w:val="28"/>
          <w:lang w:val="en-GB"/>
        </w:rPr>
        <w:tab/>
        <w:t>Definitions</w:t>
      </w:r>
      <w:bookmarkEnd w:id="6"/>
    </w:p>
    <w:p w14:paraId="5E0C13A4" w14:textId="77777777" w:rsidR="00F02440" w:rsidRPr="00F51270" w:rsidRDefault="00F02440" w:rsidP="00F02440">
      <w:pPr>
        <w:pStyle w:val="1bodycopy10pt"/>
        <w:rPr>
          <w:rFonts w:cs="Arial"/>
          <w:sz w:val="22"/>
          <w:szCs w:val="22"/>
          <w:lang w:val="en-GB"/>
        </w:rPr>
      </w:pPr>
      <w:r w:rsidRPr="00F51270">
        <w:rPr>
          <w:rFonts w:cs="Arial"/>
          <w:b/>
          <w:bCs/>
          <w:sz w:val="22"/>
          <w:szCs w:val="22"/>
          <w:lang w:val="en-GB"/>
        </w:rPr>
        <w:t>Safeguarding</w:t>
      </w:r>
      <w:r w:rsidRPr="00F51270">
        <w:rPr>
          <w:rFonts w:cs="Arial"/>
          <w:b/>
          <w:sz w:val="22"/>
          <w:szCs w:val="22"/>
          <w:lang w:val="en-GB"/>
        </w:rPr>
        <w:t xml:space="preserve"> and promoting the welfare of children</w:t>
      </w:r>
      <w:r w:rsidRPr="00F51270">
        <w:rPr>
          <w:rFonts w:cs="Arial"/>
          <w:sz w:val="22"/>
          <w:szCs w:val="22"/>
          <w:lang w:val="en-GB"/>
        </w:rPr>
        <w:t xml:space="preserve"> </w:t>
      </w:r>
      <w:r w:rsidRPr="00F51270">
        <w:rPr>
          <w:rFonts w:cs="Arial"/>
          <w:b/>
          <w:bCs/>
          <w:sz w:val="22"/>
          <w:szCs w:val="22"/>
          <w:lang w:val="en-GB"/>
        </w:rPr>
        <w:t>means</w:t>
      </w:r>
      <w:r w:rsidRPr="00F51270">
        <w:rPr>
          <w:rFonts w:cs="Arial"/>
          <w:sz w:val="22"/>
          <w:szCs w:val="22"/>
          <w:lang w:val="en-GB"/>
        </w:rPr>
        <w:t>: </w:t>
      </w:r>
    </w:p>
    <w:p w14:paraId="105A6F18" w14:textId="77777777" w:rsidR="00F02440" w:rsidRPr="00F51270" w:rsidRDefault="00F02440" w:rsidP="003B4229">
      <w:pPr>
        <w:pStyle w:val="4Bulletedcopyblue"/>
        <w:numPr>
          <w:ilvl w:val="0"/>
          <w:numId w:val="32"/>
        </w:numPr>
        <w:rPr>
          <w:sz w:val="22"/>
          <w:szCs w:val="22"/>
          <w:lang w:val="en-GB"/>
        </w:rPr>
      </w:pPr>
      <w:r w:rsidRPr="00F51270">
        <w:rPr>
          <w:sz w:val="22"/>
          <w:szCs w:val="22"/>
          <w:lang w:val="en-GB"/>
        </w:rPr>
        <w:t xml:space="preserve">Providing help and support to meet the </w:t>
      </w:r>
      <w:r w:rsidRPr="00F51270">
        <w:rPr>
          <w:sz w:val="22"/>
          <w:szCs w:val="22"/>
        </w:rPr>
        <w:t>needs of children as soon as problems emerge</w:t>
      </w:r>
    </w:p>
    <w:p w14:paraId="7864B080" w14:textId="77777777" w:rsidR="00F02440" w:rsidRPr="00F51270" w:rsidRDefault="00F02440" w:rsidP="003B4229">
      <w:pPr>
        <w:pStyle w:val="4Bulletedcopyblue"/>
        <w:numPr>
          <w:ilvl w:val="0"/>
          <w:numId w:val="32"/>
        </w:numPr>
        <w:rPr>
          <w:sz w:val="22"/>
          <w:szCs w:val="22"/>
          <w:lang w:val="en-GB"/>
        </w:rPr>
      </w:pPr>
      <w:r w:rsidRPr="00F51270">
        <w:rPr>
          <w:sz w:val="22"/>
          <w:szCs w:val="22"/>
          <w:lang w:val="en-GB"/>
        </w:rPr>
        <w:t xml:space="preserve">Protecting children from maltreatment </w:t>
      </w:r>
      <w:r w:rsidRPr="00F51270">
        <w:rPr>
          <w:sz w:val="22"/>
          <w:szCs w:val="22"/>
        </w:rPr>
        <w:t>whether that is within or outside the home, including online</w:t>
      </w:r>
    </w:p>
    <w:p w14:paraId="49D414F6" w14:textId="77777777" w:rsidR="00F02440" w:rsidRPr="00F51270" w:rsidRDefault="00F02440" w:rsidP="003B4229">
      <w:pPr>
        <w:pStyle w:val="4Bulletedcopyblue"/>
        <w:numPr>
          <w:ilvl w:val="0"/>
          <w:numId w:val="32"/>
        </w:numPr>
        <w:rPr>
          <w:sz w:val="22"/>
          <w:szCs w:val="22"/>
          <w:lang w:val="en-GB"/>
        </w:rPr>
      </w:pPr>
      <w:r w:rsidRPr="00F51270">
        <w:rPr>
          <w:sz w:val="22"/>
          <w:szCs w:val="22"/>
          <w:lang w:val="en-GB"/>
        </w:rPr>
        <w:t>Preventing impairment of children’s mental and physical health or development</w:t>
      </w:r>
    </w:p>
    <w:p w14:paraId="683501F3" w14:textId="77777777" w:rsidR="00F02440" w:rsidRPr="00F51270" w:rsidRDefault="00F02440" w:rsidP="003B4229">
      <w:pPr>
        <w:pStyle w:val="4Bulletedcopyblue"/>
        <w:numPr>
          <w:ilvl w:val="0"/>
          <w:numId w:val="32"/>
        </w:numPr>
        <w:rPr>
          <w:sz w:val="22"/>
          <w:szCs w:val="22"/>
          <w:lang w:val="en-GB"/>
        </w:rPr>
      </w:pPr>
      <w:r w:rsidRPr="00F51270">
        <w:rPr>
          <w:sz w:val="22"/>
          <w:szCs w:val="22"/>
          <w:lang w:val="en-GB"/>
        </w:rPr>
        <w:t>Ensuring that children grow up in circumstances consistent with the provision of safe and effective care</w:t>
      </w:r>
    </w:p>
    <w:p w14:paraId="5498A649" w14:textId="77777777" w:rsidR="00F02440" w:rsidRPr="00F51270" w:rsidRDefault="00F02440" w:rsidP="003B4229">
      <w:pPr>
        <w:pStyle w:val="4Bulletedcopyblue"/>
        <w:numPr>
          <w:ilvl w:val="0"/>
          <w:numId w:val="32"/>
        </w:numPr>
        <w:rPr>
          <w:sz w:val="22"/>
          <w:szCs w:val="22"/>
          <w:lang w:val="en-GB"/>
        </w:rPr>
      </w:pPr>
      <w:r w:rsidRPr="00F51270">
        <w:rPr>
          <w:sz w:val="22"/>
          <w:szCs w:val="22"/>
          <w:lang w:val="en-GB"/>
        </w:rPr>
        <w:t>Taking action to enable all children to have the best outcomes</w:t>
      </w:r>
    </w:p>
    <w:p w14:paraId="7F3024A5" w14:textId="77777777" w:rsidR="00F02440" w:rsidRPr="00F51270" w:rsidRDefault="00F02440" w:rsidP="00F02440">
      <w:pPr>
        <w:pStyle w:val="1bodycopy10pt"/>
        <w:rPr>
          <w:rFonts w:cs="Arial"/>
          <w:sz w:val="22"/>
          <w:szCs w:val="22"/>
        </w:rPr>
      </w:pPr>
      <w:r w:rsidRPr="00F51270">
        <w:rPr>
          <w:rFonts w:cs="Arial"/>
          <w:b/>
          <w:bCs/>
          <w:sz w:val="22"/>
          <w:szCs w:val="22"/>
          <w:lang w:val="en-GB"/>
        </w:rPr>
        <w:t>Child protection</w:t>
      </w:r>
      <w:r w:rsidRPr="00F51270">
        <w:rPr>
          <w:rFonts w:cs="Arial"/>
          <w:bCs/>
          <w:sz w:val="22"/>
          <w:szCs w:val="22"/>
          <w:lang w:val="en-GB"/>
        </w:rPr>
        <w:t xml:space="preserve"> </w:t>
      </w:r>
      <w:r w:rsidRPr="00F51270">
        <w:rPr>
          <w:rFonts w:cs="Arial"/>
          <w:sz w:val="22"/>
          <w:szCs w:val="22"/>
          <w:lang w:val="en-GB"/>
        </w:rPr>
        <w:t xml:space="preserve">is part of this definition and refers to activities undertaken </w:t>
      </w:r>
      <w:r w:rsidRPr="00F51270">
        <w:rPr>
          <w:rFonts w:cs="Arial"/>
          <w:sz w:val="22"/>
          <w:szCs w:val="22"/>
        </w:rPr>
        <w:t>to protect specific children who are suspected to be suffering, or likely to suffer, significant harm. This includes harm that occurs inside or outside the home, including online.</w:t>
      </w:r>
    </w:p>
    <w:p w14:paraId="74FABDE2" w14:textId="53542EAB" w:rsidR="00F02440" w:rsidRPr="00F51270" w:rsidRDefault="00F02440" w:rsidP="00F02440">
      <w:pPr>
        <w:pStyle w:val="1bodycopy10pt"/>
        <w:rPr>
          <w:rFonts w:cs="Arial"/>
          <w:sz w:val="22"/>
          <w:szCs w:val="22"/>
          <w:lang w:val="en-GB"/>
        </w:rPr>
      </w:pPr>
      <w:r w:rsidRPr="00F51270">
        <w:rPr>
          <w:rFonts w:cs="Arial"/>
          <w:b/>
          <w:bCs/>
          <w:sz w:val="22"/>
          <w:szCs w:val="22"/>
          <w:lang w:val="en-GB"/>
        </w:rPr>
        <w:t>Abuse</w:t>
      </w:r>
      <w:r w:rsidRPr="00F51270">
        <w:rPr>
          <w:rFonts w:cs="Arial"/>
          <w:sz w:val="22"/>
          <w:szCs w:val="22"/>
          <w:lang w:val="en-GB"/>
        </w:rPr>
        <w:t xml:space="preserve"> is a form of maltreatment of a child and may involve inflicting harm or failing to act to prevent harm. </w:t>
      </w:r>
      <w:r w:rsidR="00887D63" w:rsidRPr="00F51270">
        <w:rPr>
          <w:rFonts w:cs="Arial"/>
          <w:sz w:val="22"/>
          <w:szCs w:val="22"/>
          <w:lang w:val="en-GB"/>
        </w:rPr>
        <w:t>Page explains</w:t>
      </w:r>
      <w:r w:rsidRPr="00F51270">
        <w:rPr>
          <w:rFonts w:cs="Arial"/>
          <w:sz w:val="22"/>
          <w:szCs w:val="22"/>
          <w:lang w:val="en-GB"/>
        </w:rPr>
        <w:t xml:space="preserve"> the different types of abuse.</w:t>
      </w:r>
    </w:p>
    <w:p w14:paraId="52536F53" w14:textId="77777777" w:rsidR="00F02440" w:rsidRPr="00F51270" w:rsidRDefault="00F02440" w:rsidP="00F02440">
      <w:pPr>
        <w:pStyle w:val="1bodycopy10pt"/>
        <w:rPr>
          <w:rFonts w:cs="Arial"/>
          <w:sz w:val="22"/>
          <w:szCs w:val="22"/>
          <w:lang w:val="en-GB"/>
        </w:rPr>
      </w:pPr>
      <w:r w:rsidRPr="00F51270">
        <w:rPr>
          <w:rFonts w:cs="Arial"/>
          <w:b/>
          <w:sz w:val="22"/>
          <w:szCs w:val="22"/>
          <w:lang w:val="en-GB"/>
        </w:rPr>
        <w:t xml:space="preserve">Neglect </w:t>
      </w:r>
      <w:r w:rsidRPr="00F51270">
        <w:rPr>
          <w:rFonts w:cs="Arial"/>
          <w:sz w:val="22"/>
          <w:szCs w:val="22"/>
          <w:lang w:val="en-GB"/>
        </w:rPr>
        <w:t>is a form of abuse and is the persistent failure to meet a child’s basic physical and/or psychological needs, likely to result in the serious impairment of the child’s health or development. Further definition of neglect are detailed in the policy.</w:t>
      </w:r>
    </w:p>
    <w:p w14:paraId="65E2B677" w14:textId="77777777" w:rsidR="00F02440" w:rsidRPr="00F51270" w:rsidRDefault="00F02440" w:rsidP="00F02440">
      <w:pPr>
        <w:pStyle w:val="1bodycopy10pt"/>
        <w:rPr>
          <w:rFonts w:cs="Arial"/>
          <w:sz w:val="22"/>
          <w:szCs w:val="22"/>
          <w:lang w:val="en-GB"/>
        </w:rPr>
      </w:pPr>
      <w:r w:rsidRPr="00F51270">
        <w:rPr>
          <w:rFonts w:cs="Arial"/>
          <w:b/>
          <w:sz w:val="22"/>
          <w:szCs w:val="22"/>
          <w:lang w:val="en-GB"/>
        </w:rPr>
        <w:t xml:space="preserve">Sharing of nudes and semi-nudes </w:t>
      </w:r>
      <w:r w:rsidRPr="00F51270">
        <w:rPr>
          <w:rFonts w:cs="Arial"/>
          <w:sz w:val="22"/>
          <w:szCs w:val="22"/>
          <w:lang w:val="en-GB"/>
        </w:rPr>
        <w:t>(also known as sexting or youth-produced sexual imagery) is where children share nude or semi-nude images, videos or live streams. This also includes pseudo-images that are computer-generated images that otherwise appear to be a photograph or video.</w:t>
      </w:r>
    </w:p>
    <w:p w14:paraId="457EE1F9" w14:textId="77777777" w:rsidR="00F02440" w:rsidRPr="00F51270" w:rsidRDefault="00F02440" w:rsidP="00F02440">
      <w:pPr>
        <w:pStyle w:val="1bodycopy10pt"/>
        <w:rPr>
          <w:rFonts w:cs="Arial"/>
          <w:sz w:val="22"/>
          <w:szCs w:val="22"/>
          <w:lang w:val="en-GB"/>
        </w:rPr>
      </w:pPr>
      <w:r w:rsidRPr="00F51270">
        <w:rPr>
          <w:rFonts w:cs="Arial"/>
          <w:b/>
          <w:bCs/>
          <w:sz w:val="22"/>
          <w:szCs w:val="22"/>
          <w:lang w:val="en-GB"/>
        </w:rPr>
        <w:t>Children</w:t>
      </w:r>
      <w:r w:rsidRPr="00F51270">
        <w:rPr>
          <w:rFonts w:cs="Arial"/>
          <w:bCs/>
          <w:sz w:val="22"/>
          <w:szCs w:val="22"/>
          <w:lang w:val="en-GB"/>
        </w:rPr>
        <w:t xml:space="preserve"> includes everyone under the age of 18</w:t>
      </w:r>
      <w:r w:rsidRPr="00F51270">
        <w:rPr>
          <w:rFonts w:cs="Arial"/>
          <w:sz w:val="22"/>
          <w:szCs w:val="22"/>
          <w:lang w:val="en-GB"/>
        </w:rPr>
        <w:t xml:space="preserve">. </w:t>
      </w:r>
    </w:p>
    <w:p w14:paraId="2FAFF921" w14:textId="77777777" w:rsidR="00F02440" w:rsidRPr="00F51270" w:rsidRDefault="00F02440" w:rsidP="00F02440">
      <w:pPr>
        <w:pStyle w:val="1bodycopy10pt"/>
        <w:rPr>
          <w:rFonts w:cs="Arial"/>
          <w:sz w:val="22"/>
          <w:szCs w:val="22"/>
          <w:lang w:val="en-GB"/>
        </w:rPr>
      </w:pPr>
      <w:r w:rsidRPr="00F51270">
        <w:rPr>
          <w:rFonts w:cs="Arial"/>
          <w:b/>
          <w:sz w:val="22"/>
          <w:szCs w:val="22"/>
          <w:lang w:val="en-GB"/>
        </w:rPr>
        <w:t xml:space="preserve">Victim </w:t>
      </w:r>
      <w:r w:rsidRPr="00F51270">
        <w:rPr>
          <w:rFonts w:cs="Arial"/>
          <w:sz w:val="22"/>
          <w:szCs w:val="22"/>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0CF54181" w14:textId="77777777" w:rsidR="00F02440" w:rsidRPr="00F51270" w:rsidRDefault="00F02440" w:rsidP="00F02440">
      <w:pPr>
        <w:pStyle w:val="1bodycopy10pt"/>
        <w:rPr>
          <w:rFonts w:cs="Arial"/>
          <w:sz w:val="22"/>
          <w:szCs w:val="22"/>
          <w:lang w:val="en-GB"/>
        </w:rPr>
      </w:pPr>
      <w:r w:rsidRPr="00F51270">
        <w:rPr>
          <w:rFonts w:cs="Arial"/>
          <w:b/>
          <w:sz w:val="22"/>
          <w:szCs w:val="22"/>
          <w:lang w:val="en-GB"/>
        </w:rPr>
        <w:t xml:space="preserve">Alleged perpetrator(s) </w:t>
      </w:r>
      <w:r w:rsidRPr="00F51270">
        <w:rPr>
          <w:rFonts w:cs="Arial"/>
          <w:sz w:val="22"/>
          <w:szCs w:val="22"/>
          <w:lang w:val="en-GB"/>
        </w:rPr>
        <w:t xml:space="preserve">and </w:t>
      </w:r>
      <w:r w:rsidRPr="00F51270">
        <w:rPr>
          <w:rFonts w:cs="Arial"/>
          <w:b/>
          <w:sz w:val="22"/>
          <w:szCs w:val="22"/>
          <w:lang w:val="en-GB"/>
        </w:rPr>
        <w:t>perpetrator(s)</w:t>
      </w:r>
      <w:r w:rsidRPr="00F51270">
        <w:rPr>
          <w:rFonts w:cs="Arial"/>
          <w:sz w:val="22"/>
          <w:szCs w:val="22"/>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097AA237" w14:textId="77777777" w:rsidR="008D013E" w:rsidRPr="002C60BC" w:rsidRDefault="008D013E" w:rsidP="008D013E">
      <w:pPr>
        <w:pStyle w:val="1bodycopy10pt"/>
        <w:jc w:val="both"/>
        <w:rPr>
          <w:rFonts w:cs="Arial"/>
          <w:sz w:val="22"/>
          <w:szCs w:val="22"/>
        </w:rPr>
      </w:pPr>
    </w:p>
    <w:p w14:paraId="40ADCC32" w14:textId="77777777" w:rsidR="000C5AC0" w:rsidRPr="002C60BC" w:rsidRDefault="000C5AC0" w:rsidP="008D013E">
      <w:pPr>
        <w:pStyle w:val="1bodycopy10pt"/>
        <w:jc w:val="both"/>
        <w:rPr>
          <w:rFonts w:cs="Arial"/>
          <w:sz w:val="22"/>
          <w:szCs w:val="22"/>
        </w:rPr>
      </w:pPr>
    </w:p>
    <w:p w14:paraId="667F7BE6" w14:textId="0CD9DD7D" w:rsidR="008D013E" w:rsidRPr="002C60BC" w:rsidRDefault="00220A3B" w:rsidP="008D013E">
      <w:pPr>
        <w:spacing w:before="240"/>
        <w:jc w:val="both"/>
        <w:rPr>
          <w:rFonts w:ascii="Arial" w:hAnsi="Arial" w:cs="Arial"/>
          <w:b/>
          <w:sz w:val="28"/>
          <w:szCs w:val="28"/>
        </w:rPr>
      </w:pPr>
      <w:r>
        <w:rPr>
          <w:rFonts w:ascii="Arial" w:hAnsi="Arial" w:cs="Arial"/>
          <w:b/>
          <w:sz w:val="28"/>
          <w:szCs w:val="28"/>
        </w:rPr>
        <w:t>5.</w:t>
      </w:r>
      <w:r w:rsidR="008D013E" w:rsidRPr="002C60BC">
        <w:rPr>
          <w:rFonts w:ascii="Arial" w:hAnsi="Arial" w:cs="Arial"/>
          <w:b/>
          <w:sz w:val="28"/>
          <w:szCs w:val="28"/>
        </w:rPr>
        <w:t xml:space="preserve"> The Designated Safeguarding Lead (DSL)</w:t>
      </w:r>
    </w:p>
    <w:p w14:paraId="3208C479" w14:textId="380A3CDF" w:rsidR="00407A75" w:rsidRPr="002C60BC" w:rsidRDefault="00407A75" w:rsidP="008D013E">
      <w:pPr>
        <w:jc w:val="both"/>
        <w:rPr>
          <w:rFonts w:ascii="Arial" w:hAnsi="Arial" w:cs="Arial"/>
        </w:rPr>
      </w:pPr>
      <w:r w:rsidRPr="00407A75">
        <w:rPr>
          <w:rFonts w:ascii="Arial" w:hAnsi="Arial" w:cs="Arial"/>
        </w:rPr>
        <w:t xml:space="preserve">The DSL is a member of the senior leadership team. Our DSL is </w:t>
      </w:r>
      <w:r w:rsidRPr="00407A75">
        <w:rPr>
          <w:rFonts w:ascii="Arial" w:hAnsi="Arial" w:cs="Arial"/>
          <w:b/>
        </w:rPr>
        <w:t xml:space="preserve">Mrs Fiona Pearson, Assistant Head Teacher. </w:t>
      </w:r>
      <w:r w:rsidRPr="00407A75">
        <w:rPr>
          <w:rFonts w:ascii="Arial" w:hAnsi="Arial" w:cs="Arial"/>
        </w:rPr>
        <w:t>The DSL takes lead responsibility for child protection and wider safeguarding in the school. This includes online safety, and understanding our filtering and monitoring processes on school devices and school networks to keep pupils safe online.</w:t>
      </w:r>
    </w:p>
    <w:p w14:paraId="5E8690DF" w14:textId="77777777" w:rsidR="008D013E" w:rsidRPr="002C60BC" w:rsidRDefault="008D013E" w:rsidP="008D013E">
      <w:pPr>
        <w:jc w:val="both"/>
        <w:rPr>
          <w:rFonts w:ascii="Arial" w:hAnsi="Arial" w:cs="Arial"/>
        </w:rPr>
      </w:pPr>
      <w:r w:rsidRPr="002C60BC">
        <w:rPr>
          <w:rFonts w:ascii="Arial" w:hAnsi="Arial" w:cs="Arial"/>
        </w:rPr>
        <w:t xml:space="preserve">During term time, the DSL will be available during school hours for staff to discuss any safeguarding concerns. Contact via telephone 01384 816960 email: </w:t>
      </w:r>
      <w:hyperlink r:id="rId39" w:history="1">
        <w:r w:rsidRPr="002C60BC">
          <w:rPr>
            <w:rStyle w:val="Hyperlink"/>
            <w:rFonts w:ascii="Arial" w:hAnsi="Arial" w:cs="Arial"/>
          </w:rPr>
          <w:t>INFO@glynne.dudley.sch.uk</w:t>
        </w:r>
      </w:hyperlink>
      <w:r w:rsidRPr="002C60BC">
        <w:rPr>
          <w:rFonts w:ascii="Arial" w:hAnsi="Arial" w:cs="Arial"/>
        </w:rPr>
        <w:t xml:space="preserve"> or </w:t>
      </w:r>
      <w:hyperlink r:id="rId40" w:history="1">
        <w:r w:rsidRPr="002C60BC">
          <w:rPr>
            <w:rStyle w:val="Hyperlink"/>
            <w:rFonts w:ascii="Arial" w:hAnsi="Arial" w:cs="Arial"/>
          </w:rPr>
          <w:t>fpearson@glynne.dudley.sch.uk</w:t>
        </w:r>
      </w:hyperlink>
      <w:r w:rsidRPr="002C60BC">
        <w:rPr>
          <w:rFonts w:ascii="Arial" w:hAnsi="Arial" w:cs="Arial"/>
        </w:rPr>
        <w:t xml:space="preserve"> The DSL is contactable out of school hours and during the holidays.</w:t>
      </w:r>
    </w:p>
    <w:p w14:paraId="6B709838" w14:textId="22950D36" w:rsidR="008D013E" w:rsidRPr="002C60BC" w:rsidRDefault="008D013E" w:rsidP="008D013E">
      <w:pPr>
        <w:jc w:val="both"/>
        <w:rPr>
          <w:rFonts w:ascii="Arial" w:hAnsi="Arial" w:cs="Arial"/>
        </w:rPr>
      </w:pPr>
      <w:r w:rsidRPr="002C60BC">
        <w:rPr>
          <w:rFonts w:ascii="Arial" w:hAnsi="Arial" w:cs="Arial"/>
        </w:rPr>
        <w:t xml:space="preserve">When the DSL is absent, the deputies – </w:t>
      </w:r>
      <w:r w:rsidRPr="002C60BC">
        <w:rPr>
          <w:rFonts w:ascii="Arial" w:hAnsi="Arial" w:cs="Arial"/>
          <w:b/>
        </w:rPr>
        <w:t>Tracey Powell (Head teacher)</w:t>
      </w:r>
      <w:r w:rsidR="00F51270">
        <w:rPr>
          <w:rFonts w:ascii="Arial" w:hAnsi="Arial" w:cs="Arial"/>
          <w:b/>
        </w:rPr>
        <w:t xml:space="preserve"> and </w:t>
      </w:r>
      <w:r w:rsidRPr="002C60BC">
        <w:rPr>
          <w:rFonts w:ascii="Arial" w:hAnsi="Arial" w:cs="Arial"/>
          <w:b/>
        </w:rPr>
        <w:t>Jon Bennett (Deputy Head Teacher)</w:t>
      </w:r>
      <w:r w:rsidRPr="002C60BC">
        <w:rPr>
          <w:rFonts w:ascii="Arial" w:hAnsi="Arial" w:cs="Arial"/>
        </w:rPr>
        <w:t>– will act as cover.</w:t>
      </w:r>
    </w:p>
    <w:p w14:paraId="6B6498E0" w14:textId="77777777" w:rsidR="00407A75" w:rsidRPr="00407A75" w:rsidRDefault="00407A75" w:rsidP="00407A75">
      <w:pPr>
        <w:spacing w:after="120"/>
        <w:jc w:val="both"/>
        <w:rPr>
          <w:rFonts w:ascii="Arial" w:eastAsia="MS Mincho" w:hAnsi="Arial" w:cs="Arial"/>
        </w:rPr>
      </w:pPr>
      <w:r w:rsidRPr="00407A75">
        <w:rPr>
          <w:rFonts w:ascii="Arial" w:eastAsia="MS Mincho" w:hAnsi="Arial" w:cs="Arial"/>
        </w:rPr>
        <w:t>The DSL will be given the time, funding, training, resources and support to:</w:t>
      </w:r>
    </w:p>
    <w:p w14:paraId="0D49A803"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Work closely with teachers and share information &amp; provide advice and support to other staff on child welfare and safeguarding and child protection matters</w:t>
      </w:r>
    </w:p>
    <w:p w14:paraId="5DBF3E73"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Sets out procedures so that staff promptly share their safeguarding concerns in writing</w:t>
      </w:r>
    </w:p>
    <w:p w14:paraId="0CCBA6EF"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7BCFDA8A"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 xml:space="preserve">Refer cases of suspected abuse and neglect to the local authority children’s social care as required </w:t>
      </w:r>
      <w:bookmarkStart w:id="7" w:name="_Hlk76547380"/>
      <w:r w:rsidRPr="00407A75">
        <w:rPr>
          <w:rFonts w:ascii="Arial" w:eastAsia="MS Mincho" w:hAnsi="Arial" w:cs="Arial"/>
          <w:lang w:val="en-US"/>
        </w:rPr>
        <w:t>and support staff who make referrals to local authority children’s social care.</w:t>
      </w:r>
      <w:bookmarkEnd w:id="7"/>
    </w:p>
    <w:p w14:paraId="6FFFD76B"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Refer cases to the Channel programme where there is a radicalisation concern as required and support staff who make referrals to Channel programme.</w:t>
      </w:r>
    </w:p>
    <w:p w14:paraId="44F8044E"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Refer cases where a crime may have been committed to the Police</w:t>
      </w:r>
    </w:p>
    <w:p w14:paraId="79C9F57B"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Take part in strategy discussions and inter-agency meetings and/or support other staff to do so</w:t>
      </w:r>
    </w:p>
    <w:p w14:paraId="53DB6505"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Contribute to the assessment of children, particularly in relation to Early Help</w:t>
      </w:r>
    </w:p>
    <w:p w14:paraId="22BF5C0A"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Work closely with Mental Health Leads</w:t>
      </w:r>
    </w:p>
    <w:p w14:paraId="223AC2B4" w14:textId="77777777" w:rsidR="00407A75" w:rsidRPr="00407A75" w:rsidRDefault="00407A75" w:rsidP="00407A75">
      <w:pPr>
        <w:numPr>
          <w:ilvl w:val="0"/>
          <w:numId w:val="10"/>
        </w:numPr>
        <w:spacing w:after="120"/>
        <w:jc w:val="both"/>
        <w:rPr>
          <w:rFonts w:ascii="Arial" w:eastAsia="MS Mincho" w:hAnsi="Arial" w:cs="Arial"/>
          <w:lang w:val="en-US"/>
        </w:rPr>
      </w:pPr>
      <w:r w:rsidRPr="00407A75">
        <w:rPr>
          <w:rFonts w:ascii="Arial" w:eastAsia="MS Mincho" w:hAnsi="Arial" w:cs="Arial"/>
          <w:lang w:val="en-US"/>
        </w:rPr>
        <w:t>Refer suspected cases, as appropriate, to the relevant body (local authority children’s social care, Channel Panel, Disclosure and Barring Service and/or police), and support staff who make such referrals directly</w:t>
      </w:r>
    </w:p>
    <w:p w14:paraId="434C296A" w14:textId="77777777" w:rsidR="00407A75" w:rsidRPr="00407A75" w:rsidRDefault="00407A75" w:rsidP="00407A75">
      <w:pPr>
        <w:numPr>
          <w:ilvl w:val="0"/>
          <w:numId w:val="10"/>
        </w:numPr>
        <w:spacing w:after="120"/>
        <w:jc w:val="both"/>
        <w:rPr>
          <w:rFonts w:ascii="Arial" w:eastAsia="MS Mincho" w:hAnsi="Arial" w:cs="Arial"/>
        </w:rPr>
      </w:pPr>
      <w:r w:rsidRPr="00407A75">
        <w:rPr>
          <w:rFonts w:ascii="Arial" w:eastAsia="MS Mincho" w:hAnsi="Arial" w:cs="Arial"/>
        </w:rPr>
        <w:t xml:space="preserve">Have a good understanding of harmful sexual behaviour </w:t>
      </w:r>
    </w:p>
    <w:p w14:paraId="5BDD9FEC" w14:textId="77777777" w:rsidR="00407A75" w:rsidRPr="00407A75" w:rsidRDefault="00407A75" w:rsidP="00407A75">
      <w:pPr>
        <w:numPr>
          <w:ilvl w:val="0"/>
          <w:numId w:val="10"/>
        </w:numPr>
        <w:spacing w:after="120"/>
        <w:jc w:val="both"/>
        <w:rPr>
          <w:rFonts w:ascii="Arial" w:eastAsia="MS Mincho" w:hAnsi="Arial" w:cs="Arial"/>
        </w:rPr>
      </w:pPr>
      <w:r w:rsidRPr="00407A75">
        <w:rPr>
          <w:rFonts w:ascii="Arial" w:eastAsia="MS Mincho" w:hAnsi="Arial" w:cs="Arial"/>
        </w:rPr>
        <w:t>Have a good understanding and takes the lead of the filtering and monitoring systems and processes in place at our school, this is included in the DSL’s job description</w:t>
      </w:r>
    </w:p>
    <w:p w14:paraId="604D0776" w14:textId="77777777" w:rsidR="00407A75" w:rsidRPr="00407A75" w:rsidRDefault="00407A75" w:rsidP="00407A75">
      <w:pPr>
        <w:numPr>
          <w:ilvl w:val="0"/>
          <w:numId w:val="10"/>
        </w:numPr>
        <w:spacing w:after="120"/>
        <w:jc w:val="both"/>
        <w:rPr>
          <w:rFonts w:ascii="Arial" w:eastAsia="MS Mincho" w:hAnsi="Arial" w:cs="Arial"/>
        </w:rPr>
      </w:pPr>
      <w:r w:rsidRPr="00407A75">
        <w:rPr>
          <w:rFonts w:ascii="Arial" w:eastAsia="MS Mincho" w:hAnsi="Arial" w:cs="Arial"/>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062414D6" w14:textId="21F11064" w:rsidR="00407A75" w:rsidRDefault="00407A75" w:rsidP="00407A75">
      <w:pPr>
        <w:numPr>
          <w:ilvl w:val="0"/>
          <w:numId w:val="10"/>
        </w:numPr>
        <w:spacing w:after="120"/>
        <w:jc w:val="both"/>
        <w:rPr>
          <w:rFonts w:ascii="Arial" w:eastAsia="MS Mincho" w:hAnsi="Arial" w:cs="Arial"/>
        </w:rPr>
      </w:pPr>
      <w:r w:rsidRPr="00407A75">
        <w:rPr>
          <w:rFonts w:ascii="Arial" w:eastAsia="MS Mincho" w:hAnsi="Arial" w:cs="Arial"/>
        </w:rPr>
        <w:t xml:space="preserve">Be aware that children must have an ‘appropriate adult’ to support and help them in the case of a police investigation or search </w:t>
      </w:r>
    </w:p>
    <w:p w14:paraId="4E3DFCA1" w14:textId="77777777" w:rsidR="00407A75" w:rsidRPr="00407A75" w:rsidRDefault="00407A75" w:rsidP="00407A75">
      <w:pPr>
        <w:numPr>
          <w:ilvl w:val="0"/>
          <w:numId w:val="10"/>
        </w:numPr>
        <w:spacing w:after="120"/>
        <w:jc w:val="both"/>
        <w:rPr>
          <w:rFonts w:ascii="Arial" w:hAnsi="Arial" w:cs="Arial"/>
        </w:rPr>
      </w:pPr>
      <w:r w:rsidRPr="00407A75">
        <w:rPr>
          <w:rFonts w:ascii="Arial" w:hAnsi="Arial" w:cs="Arial"/>
        </w:rPr>
        <w:t>The DSL will also keep the headteacher informed of any issues and liaise with local authority case managers and designated officers (LADO) for safeguarding and child protection concerns as appropriate.</w:t>
      </w:r>
    </w:p>
    <w:p w14:paraId="3B119D2E" w14:textId="77777777" w:rsidR="00407A75" w:rsidRPr="00407A75" w:rsidRDefault="00407A75" w:rsidP="00407A75">
      <w:pPr>
        <w:ind w:left="851"/>
        <w:jc w:val="both"/>
        <w:rPr>
          <w:rFonts w:ascii="Arial" w:hAnsi="Arial" w:cs="Arial"/>
        </w:rPr>
      </w:pPr>
    </w:p>
    <w:p w14:paraId="2DC7CEBF" w14:textId="2A6BF120" w:rsidR="00407A75" w:rsidRPr="00407A75" w:rsidRDefault="00407A75" w:rsidP="00407A75">
      <w:pPr>
        <w:jc w:val="both"/>
        <w:rPr>
          <w:rFonts w:ascii="Arial" w:hAnsi="Arial" w:cs="Arial"/>
        </w:rPr>
      </w:pPr>
      <w:r w:rsidRPr="00407A75">
        <w:rPr>
          <w:rFonts w:ascii="Arial" w:hAnsi="Arial" w:cs="Arial"/>
        </w:rPr>
        <w:t>The full responsibilities of the DSL and deputies</w:t>
      </w:r>
      <w:r>
        <w:rPr>
          <w:rFonts w:ascii="Arial" w:hAnsi="Arial" w:cs="Arial"/>
        </w:rPr>
        <w:t xml:space="preserve"> </w:t>
      </w:r>
      <w:r w:rsidRPr="00407A75">
        <w:rPr>
          <w:rFonts w:ascii="Arial" w:hAnsi="Arial" w:cs="Arial"/>
        </w:rPr>
        <w:t xml:space="preserve">are set out in their job description. </w:t>
      </w:r>
    </w:p>
    <w:p w14:paraId="380EA053" w14:textId="77777777" w:rsidR="00407A75" w:rsidRPr="00407A75" w:rsidRDefault="00407A75" w:rsidP="00407A75">
      <w:pPr>
        <w:spacing w:after="120"/>
        <w:ind w:left="720"/>
        <w:jc w:val="both"/>
        <w:rPr>
          <w:rFonts w:ascii="Arial" w:eastAsia="MS Mincho" w:hAnsi="Arial" w:cs="Arial"/>
        </w:rPr>
      </w:pPr>
    </w:p>
    <w:p w14:paraId="44C3AC08" w14:textId="2B05B216" w:rsidR="008D013E" w:rsidRPr="002C60BC" w:rsidRDefault="00B84DCE" w:rsidP="008D013E">
      <w:pPr>
        <w:spacing w:before="240"/>
        <w:rPr>
          <w:rFonts w:ascii="Arial" w:hAnsi="Arial" w:cs="Arial"/>
          <w:b/>
          <w:sz w:val="28"/>
          <w:szCs w:val="28"/>
        </w:rPr>
      </w:pPr>
      <w:r>
        <w:rPr>
          <w:rFonts w:ascii="Arial" w:hAnsi="Arial" w:cs="Arial"/>
          <w:b/>
          <w:sz w:val="28"/>
          <w:szCs w:val="28"/>
        </w:rPr>
        <w:t>6</w:t>
      </w:r>
      <w:r w:rsidR="008D013E" w:rsidRPr="002C60BC">
        <w:rPr>
          <w:rFonts w:ascii="Arial" w:hAnsi="Arial" w:cs="Arial"/>
          <w:b/>
          <w:sz w:val="28"/>
          <w:szCs w:val="28"/>
        </w:rPr>
        <w:t xml:space="preserve">. The Headteacher, Governing Body, Trustees, Proprietors </w:t>
      </w:r>
    </w:p>
    <w:p w14:paraId="21AB75A4" w14:textId="77777777" w:rsidR="008D013E" w:rsidRPr="002C60BC" w:rsidRDefault="008D013E" w:rsidP="008D013E">
      <w:pPr>
        <w:rPr>
          <w:rFonts w:ascii="Arial" w:hAnsi="Arial" w:cs="Arial"/>
        </w:rPr>
      </w:pPr>
      <w:r w:rsidRPr="002C60BC">
        <w:rPr>
          <w:rFonts w:ascii="Arial" w:hAnsi="Arial" w:cs="Arial"/>
          <w:b/>
          <w:bCs/>
        </w:rPr>
        <w:t>The Headteacher is responsible for the implementation of this policy, including</w:t>
      </w:r>
      <w:r w:rsidRPr="002C60BC">
        <w:rPr>
          <w:rFonts w:ascii="Arial" w:hAnsi="Arial" w:cs="Arial"/>
        </w:rPr>
        <w:t>:</w:t>
      </w:r>
    </w:p>
    <w:p w14:paraId="49CCDA09" w14:textId="77777777" w:rsidR="008D013E" w:rsidRPr="002C60BC" w:rsidRDefault="008D013E" w:rsidP="008D013E">
      <w:pPr>
        <w:numPr>
          <w:ilvl w:val="0"/>
          <w:numId w:val="11"/>
        </w:numPr>
        <w:spacing w:after="0"/>
        <w:jc w:val="both"/>
        <w:rPr>
          <w:rFonts w:ascii="Arial" w:hAnsi="Arial" w:cs="Arial"/>
        </w:rPr>
      </w:pPr>
      <w:r w:rsidRPr="002C60BC">
        <w:rPr>
          <w:rFonts w:ascii="Arial" w:hAnsi="Arial" w:cs="Arial"/>
        </w:rPr>
        <w:t>Ensuring that staff (including temporary &amp; supply staff) and volunteers are informed of our systems which support safeguarding, including this policy, as part of their induction</w:t>
      </w:r>
    </w:p>
    <w:p w14:paraId="52D573B8" w14:textId="77777777" w:rsidR="008D013E" w:rsidRPr="002C60BC" w:rsidRDefault="008D013E" w:rsidP="008D013E">
      <w:pPr>
        <w:numPr>
          <w:ilvl w:val="0"/>
          <w:numId w:val="11"/>
        </w:numPr>
        <w:spacing w:after="0"/>
        <w:jc w:val="both"/>
        <w:rPr>
          <w:rFonts w:ascii="Arial" w:hAnsi="Arial" w:cs="Arial"/>
        </w:rPr>
      </w:pPr>
      <w:r w:rsidRPr="002C60BC">
        <w:rPr>
          <w:rFonts w:ascii="Arial" w:hAnsi="Arial" w:cs="Arial"/>
        </w:rPr>
        <w:t>Communicating this policy to parents when their child joins the school and via the school website</w:t>
      </w:r>
    </w:p>
    <w:p w14:paraId="61C53BA0" w14:textId="77777777" w:rsidR="008D013E" w:rsidRPr="002C60BC" w:rsidRDefault="008D013E" w:rsidP="008D013E">
      <w:pPr>
        <w:numPr>
          <w:ilvl w:val="0"/>
          <w:numId w:val="11"/>
        </w:numPr>
        <w:spacing w:after="0"/>
        <w:jc w:val="both"/>
        <w:rPr>
          <w:rFonts w:ascii="Arial" w:hAnsi="Arial" w:cs="Arial"/>
        </w:rPr>
      </w:pPr>
      <w:r w:rsidRPr="002C60BC">
        <w:rPr>
          <w:rFonts w:ascii="Arial" w:hAnsi="Arial" w:cs="Arial"/>
        </w:rPr>
        <w:t>Ensuring that the DSL has appropriate time, funding, training and resources, and that there is always adequate cover if the DSL is absent</w:t>
      </w:r>
    </w:p>
    <w:p w14:paraId="668D4489" w14:textId="05A165BF" w:rsidR="008D013E" w:rsidRDefault="008D013E" w:rsidP="008D013E">
      <w:pPr>
        <w:numPr>
          <w:ilvl w:val="0"/>
          <w:numId w:val="11"/>
        </w:numPr>
        <w:spacing w:after="0"/>
        <w:jc w:val="both"/>
        <w:rPr>
          <w:rFonts w:ascii="Arial" w:hAnsi="Arial" w:cs="Arial"/>
        </w:rPr>
      </w:pPr>
      <w:r w:rsidRPr="002C60BC">
        <w:rPr>
          <w:rFonts w:ascii="Arial" w:hAnsi="Arial" w:cs="Arial"/>
        </w:rPr>
        <w:t>Ensuring that all staff undertake appropriate safeguarding and child protection training and update this regularly</w:t>
      </w:r>
      <w:r w:rsidR="00B84DCE">
        <w:rPr>
          <w:rFonts w:ascii="Arial" w:hAnsi="Arial" w:cs="Arial"/>
        </w:rPr>
        <w:t>,</w:t>
      </w:r>
      <w:r w:rsidR="00B84DCE" w:rsidRPr="00B84DCE">
        <w:rPr>
          <w:rFonts w:cs="Arial"/>
          <w:color w:val="FF0000"/>
        </w:rPr>
        <w:t xml:space="preserve"> </w:t>
      </w:r>
      <w:r w:rsidR="00B84DCE" w:rsidRPr="00F51270">
        <w:rPr>
          <w:rFonts w:ascii="Arial" w:hAnsi="Arial" w:cs="Arial"/>
        </w:rPr>
        <w:t>including online and cyber security.</w:t>
      </w:r>
      <w:r w:rsidRPr="00F51270">
        <w:rPr>
          <w:rFonts w:ascii="Arial" w:hAnsi="Arial" w:cs="Arial"/>
        </w:rPr>
        <w:t xml:space="preserve"> </w:t>
      </w:r>
    </w:p>
    <w:p w14:paraId="0D8D6E34" w14:textId="77777777" w:rsidR="006A3888" w:rsidRPr="006A3888" w:rsidRDefault="006A3888" w:rsidP="006A3888">
      <w:pPr>
        <w:numPr>
          <w:ilvl w:val="0"/>
          <w:numId w:val="11"/>
        </w:numPr>
        <w:spacing w:after="0"/>
        <w:jc w:val="both"/>
        <w:rPr>
          <w:rFonts w:ascii="Arial" w:hAnsi="Arial" w:cs="Arial"/>
        </w:rPr>
      </w:pPr>
      <w:r w:rsidRPr="006A3888">
        <w:rPr>
          <w:rFonts w:ascii="Arial" w:hAnsi="Arial" w:cs="Arial"/>
        </w:rPr>
        <w:t xml:space="preserve">Acting as the ‘case manager’ in the event of an allegation of abuse made against another member of staff or volunteer, where appropriate </w:t>
      </w:r>
    </w:p>
    <w:p w14:paraId="05C9751F" w14:textId="63308C0F" w:rsidR="006A3888" w:rsidRDefault="006A3888" w:rsidP="006A3888">
      <w:pPr>
        <w:numPr>
          <w:ilvl w:val="0"/>
          <w:numId w:val="11"/>
        </w:numPr>
        <w:spacing w:after="0"/>
        <w:jc w:val="both"/>
        <w:rPr>
          <w:rFonts w:ascii="Arial" w:hAnsi="Arial" w:cs="Arial"/>
        </w:rPr>
      </w:pPr>
      <w:r w:rsidRPr="006A3888">
        <w:rPr>
          <w:rFonts w:ascii="Arial" w:hAnsi="Arial" w:cs="Arial"/>
        </w:rPr>
        <w:t xml:space="preserve">Refer cases where a person is dismissed or left due to risk/harm to a child to the Disclosure and Barring Service/Teaching Regulatory Agency/TRA as required </w:t>
      </w:r>
    </w:p>
    <w:p w14:paraId="5879FCC8" w14:textId="728C7146" w:rsidR="00DA5EAA" w:rsidRPr="00DA5EAA" w:rsidRDefault="00DA5EAA" w:rsidP="00DA5EAA">
      <w:pPr>
        <w:pStyle w:val="4Bulletedcopyblue"/>
        <w:numPr>
          <w:ilvl w:val="0"/>
          <w:numId w:val="11"/>
        </w:numPr>
        <w:spacing w:after="0"/>
        <w:ind w:left="720"/>
        <w:jc w:val="both"/>
        <w:rPr>
          <w:sz w:val="22"/>
          <w:szCs w:val="22"/>
        </w:rPr>
      </w:pPr>
      <w:r w:rsidRPr="00DA5EAA">
        <w:rPr>
          <w:sz w:val="22"/>
          <w:szCs w:val="22"/>
          <w:lang w:val="en-GB"/>
        </w:rPr>
        <w:t>Making decisions regarding all low-level concerns, though they may wish to collaborate with the DSL on this</w:t>
      </w:r>
    </w:p>
    <w:p w14:paraId="0D7539E5" w14:textId="77777777" w:rsidR="00241377" w:rsidRDefault="006A3888" w:rsidP="00241377">
      <w:pPr>
        <w:numPr>
          <w:ilvl w:val="0"/>
          <w:numId w:val="11"/>
        </w:numPr>
        <w:spacing w:after="0"/>
        <w:jc w:val="both"/>
        <w:rPr>
          <w:rFonts w:ascii="Arial" w:hAnsi="Arial" w:cs="Arial"/>
        </w:rPr>
      </w:pPr>
      <w:r w:rsidRPr="006A3888">
        <w:rPr>
          <w:rFonts w:ascii="Arial" w:hAnsi="Arial" w:cs="Arial"/>
        </w:rPr>
        <w:t>Complete appropriate safeguarding and child protection (including online) training</w:t>
      </w:r>
    </w:p>
    <w:p w14:paraId="76436F5E" w14:textId="77777777" w:rsidR="00241377" w:rsidRDefault="008D013E" w:rsidP="00241377">
      <w:pPr>
        <w:numPr>
          <w:ilvl w:val="0"/>
          <w:numId w:val="11"/>
        </w:numPr>
        <w:spacing w:after="0"/>
        <w:jc w:val="both"/>
        <w:rPr>
          <w:rFonts w:ascii="Arial" w:hAnsi="Arial" w:cs="Arial"/>
        </w:rPr>
      </w:pPr>
      <w:r w:rsidRPr="00241377">
        <w:rPr>
          <w:rFonts w:ascii="Arial" w:eastAsia="Arial" w:hAnsi="Arial" w:cs="Arial"/>
        </w:rPr>
        <w:t>Ensuring the relevant staffing ratios are met, where applicable</w:t>
      </w:r>
    </w:p>
    <w:p w14:paraId="3E1816AF" w14:textId="77797802" w:rsidR="008D013E" w:rsidRPr="00DA5EAA" w:rsidRDefault="008D013E" w:rsidP="00241377">
      <w:pPr>
        <w:numPr>
          <w:ilvl w:val="0"/>
          <w:numId w:val="11"/>
        </w:numPr>
        <w:spacing w:after="0"/>
        <w:jc w:val="both"/>
        <w:rPr>
          <w:rFonts w:ascii="Arial" w:hAnsi="Arial" w:cs="Arial"/>
        </w:rPr>
      </w:pPr>
      <w:r w:rsidRPr="00241377">
        <w:rPr>
          <w:rFonts w:ascii="Arial" w:eastAsia="Arial" w:hAnsi="Arial" w:cs="Arial"/>
        </w:rPr>
        <w:t>Making sure each child in the Early Years Foundation Stage is assigned a key person</w:t>
      </w:r>
    </w:p>
    <w:p w14:paraId="684ABDFD" w14:textId="77777777" w:rsidR="00DA5EAA" w:rsidRPr="00DA5EAA" w:rsidRDefault="00DA5EAA" w:rsidP="00DA5EAA">
      <w:pPr>
        <w:pStyle w:val="4Bulletedcopyblue"/>
        <w:numPr>
          <w:ilvl w:val="0"/>
          <w:numId w:val="8"/>
        </w:numPr>
        <w:jc w:val="both"/>
        <w:rPr>
          <w:sz w:val="22"/>
          <w:szCs w:val="22"/>
          <w:lang w:val="en-GB"/>
        </w:rPr>
      </w:pPr>
      <w:bookmarkStart w:id="8" w:name="_Hlk139033654"/>
      <w:r w:rsidRPr="00DA5EAA">
        <w:rPr>
          <w:sz w:val="22"/>
          <w:szCs w:val="22"/>
          <w:lang w:val="en-GB"/>
        </w:rPr>
        <w:t>Overseeing the safe use of technology, mobile phones and cameras in the setting</w:t>
      </w:r>
    </w:p>
    <w:p w14:paraId="16677452" w14:textId="77777777" w:rsidR="00DA5EAA" w:rsidRPr="00DA5EAA" w:rsidRDefault="00DA5EAA" w:rsidP="00DA5EAA">
      <w:pPr>
        <w:pStyle w:val="4Bulletedcopyblue"/>
        <w:numPr>
          <w:ilvl w:val="0"/>
          <w:numId w:val="8"/>
        </w:numPr>
        <w:jc w:val="both"/>
        <w:rPr>
          <w:sz w:val="22"/>
          <w:szCs w:val="22"/>
          <w:lang w:val="en-GB"/>
        </w:rPr>
      </w:pPr>
      <w:r w:rsidRPr="00DA5EAA">
        <w:rPr>
          <w:sz w:val="22"/>
          <w:szCs w:val="22"/>
          <w:lang w:val="en-GB"/>
        </w:rPr>
        <w:t>Promoting good oral health and signposting accordingly to services</w:t>
      </w:r>
    </w:p>
    <w:bookmarkEnd w:id="8"/>
    <w:p w14:paraId="09FDCA68" w14:textId="77777777" w:rsidR="00DA5EAA" w:rsidRPr="00241377" w:rsidRDefault="00DA5EAA" w:rsidP="00DA5EAA">
      <w:pPr>
        <w:spacing w:after="0"/>
        <w:jc w:val="both"/>
        <w:rPr>
          <w:rFonts w:ascii="Arial" w:hAnsi="Arial" w:cs="Arial"/>
        </w:rPr>
      </w:pPr>
    </w:p>
    <w:p w14:paraId="77C2B8A1" w14:textId="77777777" w:rsidR="009B528F" w:rsidRDefault="009B528F" w:rsidP="008D013E">
      <w:pPr>
        <w:jc w:val="both"/>
        <w:rPr>
          <w:rFonts w:ascii="Arial" w:hAnsi="Arial" w:cs="Arial"/>
          <w:b/>
          <w:bCs/>
        </w:rPr>
      </w:pPr>
    </w:p>
    <w:p w14:paraId="3D2B062D" w14:textId="6C724B61" w:rsidR="008D013E" w:rsidRPr="002C60BC" w:rsidRDefault="008D013E" w:rsidP="008D013E">
      <w:pPr>
        <w:jc w:val="both"/>
        <w:rPr>
          <w:rFonts w:ascii="Arial" w:hAnsi="Arial" w:cs="Arial"/>
        </w:rPr>
      </w:pPr>
      <w:r w:rsidRPr="002C60BC">
        <w:rPr>
          <w:rFonts w:ascii="Arial" w:hAnsi="Arial" w:cs="Arial"/>
          <w:b/>
          <w:bCs/>
        </w:rPr>
        <w:t>The Governing body, Trustees or Proprietors will approve this policy at each review, ensure it complies with the law and hold the headteacher to account for its implementation</w:t>
      </w:r>
      <w:r w:rsidRPr="002C60BC">
        <w:rPr>
          <w:rFonts w:ascii="Arial" w:hAnsi="Arial" w:cs="Arial"/>
        </w:rPr>
        <w:t>.</w:t>
      </w:r>
    </w:p>
    <w:p w14:paraId="3698B494" w14:textId="77777777" w:rsidR="008D013E" w:rsidRPr="002C60BC" w:rsidRDefault="008D013E" w:rsidP="008D013E">
      <w:pPr>
        <w:jc w:val="both"/>
        <w:rPr>
          <w:rFonts w:ascii="Arial" w:hAnsi="Arial" w:cs="Arial"/>
        </w:rPr>
      </w:pPr>
      <w:r w:rsidRPr="002C60BC">
        <w:rPr>
          <w:rFonts w:ascii="Arial" w:hAnsi="Arial" w:cs="Arial"/>
        </w:rPr>
        <w:t xml:space="preserve">The Governing Body/Trust will appoint a senior board level (or equivalent) lead Safeguarding Governor – </w:t>
      </w:r>
      <w:r w:rsidRPr="002C60BC">
        <w:rPr>
          <w:rFonts w:ascii="Arial" w:hAnsi="Arial" w:cs="Arial"/>
          <w:b/>
        </w:rPr>
        <w:t xml:space="preserve">Jane </w:t>
      </w:r>
      <w:r w:rsidR="00A378C9">
        <w:rPr>
          <w:rFonts w:ascii="Arial" w:hAnsi="Arial" w:cs="Arial"/>
          <w:b/>
        </w:rPr>
        <w:t xml:space="preserve">Lancaster </w:t>
      </w:r>
      <w:r w:rsidRPr="002C60BC">
        <w:rPr>
          <w:rFonts w:ascii="Arial" w:hAnsi="Arial" w:cs="Arial"/>
        </w:rPr>
        <w:t>to monitor the effectiveness of this policy in conjunction with the full governing board. This is always a different person from the DSL.</w:t>
      </w:r>
    </w:p>
    <w:p w14:paraId="1B546F81" w14:textId="5BBB0576" w:rsidR="008D013E" w:rsidRDefault="008D013E" w:rsidP="008D013E">
      <w:pPr>
        <w:jc w:val="both"/>
        <w:rPr>
          <w:rFonts w:ascii="Arial" w:hAnsi="Arial" w:cs="Arial"/>
        </w:rPr>
      </w:pPr>
      <w:r w:rsidRPr="002C60BC">
        <w:rPr>
          <w:rFonts w:ascii="Arial" w:hAnsi="Arial" w:cs="Arial"/>
        </w:rPr>
        <w:t xml:space="preserve">The Chair of governors </w:t>
      </w:r>
      <w:r w:rsidRPr="002C60BC">
        <w:rPr>
          <w:rFonts w:ascii="Arial" w:hAnsi="Arial" w:cs="Arial"/>
          <w:b/>
        </w:rPr>
        <w:t>John Warrington</w:t>
      </w:r>
      <w:r w:rsidRPr="002C60BC">
        <w:rPr>
          <w:rFonts w:ascii="Arial" w:hAnsi="Arial" w:cs="Arial"/>
        </w:rPr>
        <w:t xml:space="preserve"> will act as the ‘case manager’ if an allegation of abuse is made against the headteacher, where appropriate (see appendix 2). </w:t>
      </w:r>
    </w:p>
    <w:p w14:paraId="07A2450B" w14:textId="77777777" w:rsidR="00083792" w:rsidRPr="0009178F" w:rsidRDefault="00083792" w:rsidP="00083792">
      <w:pPr>
        <w:rPr>
          <w:rFonts w:ascii="Arial" w:hAnsi="Arial" w:cs="Arial"/>
        </w:rPr>
      </w:pPr>
      <w:r w:rsidRPr="0009178F">
        <w:rPr>
          <w:rFonts w:ascii="Arial" w:hAnsi="Arial" w:cs="Arial"/>
        </w:rPr>
        <w:t xml:space="preserve">The Governing Body/trust will be aware of its obligations under the Human Rights Act 1998, the Equality Act 2010 (including the Public Sector Equality Duty), and our school’s local multi-agency safeguarding arrangements </w:t>
      </w:r>
    </w:p>
    <w:p w14:paraId="773F6A3E" w14:textId="77777777" w:rsidR="00083792" w:rsidRPr="0009178F" w:rsidRDefault="00083792" w:rsidP="00083792">
      <w:pPr>
        <w:rPr>
          <w:rFonts w:ascii="Arial" w:hAnsi="Arial" w:cs="Arial"/>
        </w:rPr>
      </w:pPr>
      <w:r w:rsidRPr="0009178F">
        <w:rPr>
          <w:rFonts w:ascii="Arial" w:hAnsi="Arial" w:cs="Arial"/>
        </w:rPr>
        <w:t xml:space="preserve">All Governors have read and understood Keeping Children Safe in Education 2024.  </w:t>
      </w:r>
    </w:p>
    <w:p w14:paraId="56DBD604" w14:textId="77777777" w:rsidR="00083792" w:rsidRPr="0009178F" w:rsidRDefault="00083792" w:rsidP="00083792">
      <w:pPr>
        <w:jc w:val="both"/>
        <w:rPr>
          <w:rFonts w:ascii="Arial" w:hAnsi="Arial" w:cs="Arial"/>
        </w:rPr>
      </w:pPr>
      <w:r w:rsidRPr="0009178F">
        <w:rPr>
          <w:rFonts w:ascii="Arial" w:hAnsi="Arial" w:cs="Arial"/>
        </w:rPr>
        <w:t>Ensure all staff undergo safeguarding and child protection training, including online safety, and that such training is regularly updated and is in line with advice from the safeguarding partners</w:t>
      </w:r>
    </w:p>
    <w:p w14:paraId="4AAE3D48" w14:textId="77777777" w:rsidR="00083792" w:rsidRPr="0009178F" w:rsidRDefault="00083792" w:rsidP="00083792">
      <w:pPr>
        <w:jc w:val="both"/>
        <w:rPr>
          <w:rFonts w:ascii="Arial" w:hAnsi="Arial" w:cs="Arial"/>
        </w:rPr>
      </w:pPr>
      <w:r w:rsidRPr="0009178F">
        <w:rPr>
          <w:rFonts w:ascii="Arial" w:hAnsi="Arial" w:cs="Arial"/>
        </w:rPr>
        <w:t>The Governing Body/Trustees, will seek assurance of the following areas:</w:t>
      </w:r>
    </w:p>
    <w:p w14:paraId="1971C73A" w14:textId="77777777" w:rsidR="00083792" w:rsidRPr="0009178F" w:rsidRDefault="00083792" w:rsidP="003B4229">
      <w:pPr>
        <w:pStyle w:val="ListParagraph"/>
        <w:numPr>
          <w:ilvl w:val="0"/>
          <w:numId w:val="33"/>
        </w:numPr>
        <w:jc w:val="both"/>
        <w:rPr>
          <w:rFonts w:cs="Arial"/>
          <w:sz w:val="22"/>
          <w:szCs w:val="22"/>
          <w:lang w:val="en-GB"/>
        </w:rPr>
      </w:pPr>
      <w:r w:rsidRPr="0009178F">
        <w:rPr>
          <w:rFonts w:cs="Arial"/>
          <w:sz w:val="22"/>
          <w:szCs w:val="22"/>
          <w:lang w:val="en-GB"/>
        </w:rPr>
        <w:t xml:space="preserve">The DSL has the appropriate status and authority to carry out their job, including additional time, funding, training, resources and support </w:t>
      </w:r>
    </w:p>
    <w:p w14:paraId="3CF4CE44" w14:textId="77777777" w:rsidR="00083792" w:rsidRPr="0009178F" w:rsidRDefault="00083792" w:rsidP="003B4229">
      <w:pPr>
        <w:pStyle w:val="ListParagraph"/>
        <w:numPr>
          <w:ilvl w:val="0"/>
          <w:numId w:val="33"/>
        </w:numPr>
        <w:jc w:val="both"/>
        <w:rPr>
          <w:rFonts w:cs="Arial"/>
          <w:sz w:val="22"/>
          <w:szCs w:val="22"/>
          <w:lang w:val="en-GB"/>
        </w:rPr>
      </w:pPr>
      <w:r w:rsidRPr="0009178F">
        <w:rPr>
          <w:rFonts w:cs="Arial"/>
          <w:sz w:val="22"/>
          <w:szCs w:val="22"/>
          <w:lang w:val="en-GB"/>
        </w:rPr>
        <w:t xml:space="preserve">Online safety is a running and interrelated theme within the whole-school approach to safeguarding and related policies </w:t>
      </w:r>
    </w:p>
    <w:p w14:paraId="1699EA83" w14:textId="77777777" w:rsidR="00083792" w:rsidRPr="0009178F" w:rsidRDefault="00083792" w:rsidP="003B4229">
      <w:pPr>
        <w:pStyle w:val="ListParagraph"/>
        <w:numPr>
          <w:ilvl w:val="0"/>
          <w:numId w:val="33"/>
        </w:numPr>
        <w:jc w:val="both"/>
        <w:rPr>
          <w:rFonts w:cs="Arial"/>
          <w:sz w:val="22"/>
          <w:szCs w:val="22"/>
          <w:lang w:val="en-GB"/>
        </w:rPr>
      </w:pPr>
      <w:r w:rsidRPr="0009178F">
        <w:rPr>
          <w:rFonts w:cs="Arial"/>
          <w:sz w:val="22"/>
          <w:szCs w:val="22"/>
          <w:lang w:val="en-GB"/>
        </w:rPr>
        <w:t xml:space="preserve">The DSL has lead authority for safeguarding, including online safety and understanding the filtering and monitoring systems and processes in place </w:t>
      </w:r>
    </w:p>
    <w:p w14:paraId="29C654F8" w14:textId="77777777" w:rsidR="00083792" w:rsidRPr="0009178F" w:rsidRDefault="00083792" w:rsidP="003B4229">
      <w:pPr>
        <w:pStyle w:val="ListParagraph"/>
        <w:numPr>
          <w:ilvl w:val="0"/>
          <w:numId w:val="33"/>
        </w:numPr>
        <w:jc w:val="both"/>
        <w:rPr>
          <w:rFonts w:cs="Arial"/>
          <w:sz w:val="22"/>
          <w:szCs w:val="22"/>
          <w:lang w:val="en-GB"/>
        </w:rPr>
      </w:pPr>
      <w:r w:rsidRPr="0009178F">
        <w:rPr>
          <w:rFonts w:cs="Arial"/>
          <w:sz w:val="22"/>
          <w:szCs w:val="22"/>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38B67C78" w14:textId="77777777" w:rsidR="00083792" w:rsidRPr="0009178F" w:rsidRDefault="00083792" w:rsidP="003B4229">
      <w:pPr>
        <w:pStyle w:val="ListParagraph"/>
        <w:numPr>
          <w:ilvl w:val="0"/>
          <w:numId w:val="33"/>
        </w:numPr>
        <w:jc w:val="both"/>
        <w:rPr>
          <w:rFonts w:cs="Arial"/>
          <w:sz w:val="22"/>
          <w:szCs w:val="22"/>
          <w:lang w:val="en-GB"/>
        </w:rPr>
      </w:pPr>
      <w:r w:rsidRPr="0009178F">
        <w:rPr>
          <w:rFonts w:cs="Arial"/>
          <w:sz w:val="22"/>
          <w:szCs w:val="22"/>
          <w:lang w:val="en-GB"/>
        </w:rPr>
        <w:t xml:space="preserve">That this policy reflects that child with SEND, or certain medical or physical health conditions, can face additional barriers to any abuse or neglect being recognised    </w:t>
      </w:r>
    </w:p>
    <w:p w14:paraId="38BB61C3" w14:textId="4921FD48" w:rsidR="00083792" w:rsidRPr="0009178F" w:rsidRDefault="00083792" w:rsidP="008D013E">
      <w:pPr>
        <w:jc w:val="both"/>
        <w:rPr>
          <w:rFonts w:ascii="Arial" w:hAnsi="Arial" w:cs="Arial"/>
        </w:rPr>
      </w:pPr>
      <w:r w:rsidRPr="0009178F">
        <w:rPr>
          <w:rFonts w:ascii="Arial" w:hAnsi="Arial" w:cs="Arial"/>
        </w:rPr>
        <w:t>Other areas of assurance include:</w:t>
      </w:r>
    </w:p>
    <w:p w14:paraId="502B2F9B" w14:textId="77777777" w:rsidR="00DA5EAA" w:rsidRPr="00DA5EAA" w:rsidRDefault="00DA5EAA" w:rsidP="00DA5EAA">
      <w:pPr>
        <w:jc w:val="both"/>
        <w:rPr>
          <w:rFonts w:ascii="Arial" w:hAnsi="Arial" w:cs="Arial"/>
        </w:rPr>
      </w:pPr>
      <w:r w:rsidRPr="00DA5EAA">
        <w:rPr>
          <w:rFonts w:ascii="Arial" w:hAnsi="Arial" w:cs="Arial"/>
        </w:rPr>
        <w:t>Ensure that the school has appropriate filtering and monitoring systems in place and review their effectiveness. This includes:</w:t>
      </w:r>
    </w:p>
    <w:p w14:paraId="23CE3EC1" w14:textId="77777777" w:rsidR="00DA5EAA" w:rsidRPr="00DA5EAA" w:rsidRDefault="00DA5EAA" w:rsidP="003B4229">
      <w:pPr>
        <w:pStyle w:val="4Bulletedcopyblue"/>
        <w:numPr>
          <w:ilvl w:val="1"/>
          <w:numId w:val="23"/>
        </w:numPr>
        <w:jc w:val="both"/>
        <w:rPr>
          <w:sz w:val="22"/>
          <w:szCs w:val="22"/>
          <w:lang w:val="en-GB"/>
        </w:rPr>
      </w:pPr>
      <w:r w:rsidRPr="00DA5EAA">
        <w:rPr>
          <w:sz w:val="22"/>
          <w:szCs w:val="22"/>
          <w:lang w:val="en-GB"/>
        </w:rPr>
        <w:t>Making sure that the leadership team and staff are aware of the provisions in place, and that they understand their expectations, roles and responsibilities around filtering and monitoring as part of safeguarding training</w:t>
      </w:r>
    </w:p>
    <w:p w14:paraId="3A4A25BD" w14:textId="77777777" w:rsidR="00DA5EAA" w:rsidRPr="00DA5EAA" w:rsidRDefault="00DA5EAA" w:rsidP="003B4229">
      <w:pPr>
        <w:pStyle w:val="4Bulletedcopyblue"/>
        <w:numPr>
          <w:ilvl w:val="1"/>
          <w:numId w:val="23"/>
        </w:numPr>
        <w:jc w:val="both"/>
        <w:rPr>
          <w:sz w:val="22"/>
          <w:szCs w:val="22"/>
          <w:lang w:val="en-GB"/>
        </w:rPr>
      </w:pPr>
      <w:r w:rsidRPr="00DA5EAA">
        <w:rPr>
          <w:sz w:val="22"/>
          <w:szCs w:val="22"/>
          <w:lang w:val="en-GB"/>
        </w:rPr>
        <w:t xml:space="preserve">Reviewing the </w:t>
      </w:r>
      <w:bookmarkStart w:id="9" w:name="_Hlk142564380"/>
      <w:r w:rsidRPr="00DA5EAA">
        <w:rPr>
          <w:sz w:val="22"/>
          <w:szCs w:val="22"/>
          <w:lang w:val="en-GB"/>
        </w:rPr>
        <w:fldChar w:fldCharType="begin"/>
      </w:r>
      <w:r w:rsidRPr="00DA5EAA">
        <w:rPr>
          <w:sz w:val="22"/>
          <w:szCs w:val="22"/>
          <w:lang w:val="en-GB"/>
        </w:rPr>
        <w:instrText xml:space="preserve"> HYPERLINK "https://www.gov.uk/guidance/meeting-digital-and-technology-standards-in-schools-and-colleges/filtering-and-monitoring-standards-for-schools-and-colleges" </w:instrText>
      </w:r>
      <w:r w:rsidRPr="00DA5EAA">
        <w:rPr>
          <w:sz w:val="22"/>
          <w:szCs w:val="22"/>
          <w:lang w:val="en-GB"/>
        </w:rPr>
        <w:fldChar w:fldCharType="separate"/>
      </w:r>
      <w:r w:rsidRPr="00DA5EAA">
        <w:rPr>
          <w:rStyle w:val="Hyperlink"/>
          <w:sz w:val="22"/>
          <w:szCs w:val="22"/>
          <w:lang w:val="en-GB"/>
        </w:rPr>
        <w:t>DfE’s filtering and monitoring standards</w:t>
      </w:r>
      <w:r w:rsidRPr="00DA5EAA">
        <w:rPr>
          <w:sz w:val="22"/>
          <w:szCs w:val="22"/>
          <w:lang w:val="en-GB"/>
        </w:rPr>
        <w:fldChar w:fldCharType="end"/>
      </w:r>
      <w:r w:rsidRPr="00DA5EAA">
        <w:rPr>
          <w:sz w:val="22"/>
          <w:szCs w:val="22"/>
          <w:lang w:val="en-GB"/>
        </w:rPr>
        <w:t>,</w:t>
      </w:r>
      <w:bookmarkEnd w:id="9"/>
      <w:r w:rsidRPr="00DA5EAA">
        <w:rPr>
          <w:sz w:val="22"/>
          <w:szCs w:val="22"/>
          <w:lang w:val="en-GB"/>
        </w:rPr>
        <w:t xml:space="preserve"> and discussing with IT staff and service providers what needs to be done to support the school in meeting these standards</w:t>
      </w:r>
    </w:p>
    <w:p w14:paraId="4996A345" w14:textId="77777777" w:rsidR="00DA5EAA" w:rsidRPr="00DA5EAA" w:rsidRDefault="00DA5EAA" w:rsidP="00DA5EAA">
      <w:pPr>
        <w:pStyle w:val="4Bulletedcopyblue"/>
        <w:numPr>
          <w:ilvl w:val="0"/>
          <w:numId w:val="0"/>
        </w:numPr>
        <w:ind w:left="170"/>
        <w:jc w:val="both"/>
        <w:rPr>
          <w:sz w:val="22"/>
          <w:szCs w:val="22"/>
          <w:lang w:val="en-GB"/>
        </w:rPr>
      </w:pPr>
      <w:r w:rsidRPr="00DA5EAA">
        <w:rPr>
          <w:sz w:val="22"/>
          <w:szCs w:val="22"/>
          <w:lang w:val="en-GB"/>
        </w:rPr>
        <w:t xml:space="preserve">Where another body is providing services or activities (regardless of whether or not the children who attend these services/activities are children on the school roll): </w:t>
      </w:r>
    </w:p>
    <w:p w14:paraId="33025F37" w14:textId="77777777" w:rsidR="00DA5EAA" w:rsidRPr="00DA5EAA" w:rsidRDefault="00DA5EAA" w:rsidP="003B4229">
      <w:pPr>
        <w:pStyle w:val="4Bulletedcopyblue"/>
        <w:numPr>
          <w:ilvl w:val="0"/>
          <w:numId w:val="24"/>
        </w:numPr>
        <w:jc w:val="both"/>
        <w:rPr>
          <w:sz w:val="22"/>
          <w:szCs w:val="22"/>
          <w:lang w:val="en-GB"/>
        </w:rPr>
      </w:pPr>
      <w:r w:rsidRPr="00DA5EAA">
        <w:rPr>
          <w:sz w:val="22"/>
          <w:szCs w:val="22"/>
          <w:lang w:val="en-GB"/>
        </w:rPr>
        <w:t xml:space="preserve">Seek assurance that the other body has appropriate safeguarding and child protection policies/procedures in place, and inspect them if needed </w:t>
      </w:r>
    </w:p>
    <w:p w14:paraId="7D0B8FF4" w14:textId="77777777" w:rsidR="00DA5EAA" w:rsidRPr="00DA5EAA" w:rsidRDefault="00DA5EAA" w:rsidP="003B4229">
      <w:pPr>
        <w:pStyle w:val="4Bulletedcopyblue"/>
        <w:numPr>
          <w:ilvl w:val="0"/>
          <w:numId w:val="24"/>
        </w:numPr>
        <w:jc w:val="both"/>
        <w:rPr>
          <w:sz w:val="22"/>
          <w:szCs w:val="22"/>
          <w:lang w:val="en-GB"/>
        </w:rPr>
      </w:pPr>
      <w:r w:rsidRPr="00DA5EAA">
        <w:rPr>
          <w:sz w:val="22"/>
          <w:szCs w:val="22"/>
          <w:lang w:val="en-GB"/>
        </w:rPr>
        <w:t>Make sure there are arrangements for the body to liaise with the school about safeguarding arrangements, where appropriate</w:t>
      </w:r>
    </w:p>
    <w:p w14:paraId="3F9E6EB7" w14:textId="77777777" w:rsidR="00DA5EAA" w:rsidRPr="00DA5EAA" w:rsidRDefault="00DA5EAA" w:rsidP="003B4229">
      <w:pPr>
        <w:pStyle w:val="4Bulletedcopyblue"/>
        <w:numPr>
          <w:ilvl w:val="0"/>
          <w:numId w:val="24"/>
        </w:numPr>
        <w:jc w:val="both"/>
        <w:rPr>
          <w:sz w:val="22"/>
          <w:szCs w:val="22"/>
          <w:lang w:val="en-GB"/>
        </w:rPr>
      </w:pPr>
      <w:r w:rsidRPr="00DA5EAA">
        <w:rPr>
          <w:sz w:val="22"/>
          <w:szCs w:val="22"/>
          <w:lang w:val="en-GB"/>
        </w:rPr>
        <w:t>Make sure that safeguarding requirements are a condition of using the school premises, and that any agreement to use the premises would be terminated if the other body fails to comply.</w:t>
      </w:r>
    </w:p>
    <w:p w14:paraId="30CD5463" w14:textId="77777777" w:rsidR="00DA5EAA" w:rsidRPr="002C60BC" w:rsidRDefault="00DA5EAA" w:rsidP="008D013E">
      <w:pPr>
        <w:jc w:val="both"/>
        <w:rPr>
          <w:rFonts w:ascii="Arial" w:hAnsi="Arial" w:cs="Arial"/>
        </w:rPr>
      </w:pPr>
    </w:p>
    <w:p w14:paraId="11466442" w14:textId="5E50C5A4" w:rsidR="008D013E" w:rsidRPr="002C60BC" w:rsidRDefault="008D013E" w:rsidP="008D013E">
      <w:pPr>
        <w:jc w:val="both"/>
        <w:rPr>
          <w:rFonts w:ascii="Arial" w:hAnsi="Arial" w:cs="Arial"/>
        </w:rPr>
      </w:pPr>
      <w:r w:rsidRPr="002C60BC">
        <w:rPr>
          <w:rFonts w:ascii="Arial" w:hAnsi="Arial" w:cs="Arial"/>
        </w:rPr>
        <w:t>All Governors have read and understood Keeping Children Safe in Education 202</w:t>
      </w:r>
      <w:r w:rsidR="00DA5EAA">
        <w:rPr>
          <w:rFonts w:ascii="Arial" w:hAnsi="Arial" w:cs="Arial"/>
        </w:rPr>
        <w:t>3</w:t>
      </w:r>
      <w:r w:rsidRPr="002C60BC">
        <w:rPr>
          <w:rFonts w:ascii="Arial" w:hAnsi="Arial" w:cs="Arial"/>
        </w:rPr>
        <w:t>.  (Part Two of this policy has information on how governors are supported to fulfil their role.)</w:t>
      </w:r>
    </w:p>
    <w:p w14:paraId="5480FAE3" w14:textId="4A1D1041" w:rsidR="008D013E" w:rsidRPr="002C60BC" w:rsidRDefault="00C816A0" w:rsidP="008D013E">
      <w:pPr>
        <w:pStyle w:val="Heading1"/>
        <w:rPr>
          <w:color w:val="auto"/>
          <w:szCs w:val="28"/>
        </w:rPr>
      </w:pPr>
      <w:bookmarkStart w:id="10" w:name="_Toc44934615"/>
      <w:r>
        <w:rPr>
          <w:color w:val="auto"/>
          <w:szCs w:val="28"/>
        </w:rPr>
        <w:t>7</w:t>
      </w:r>
      <w:r w:rsidR="008D013E" w:rsidRPr="002C60BC">
        <w:rPr>
          <w:color w:val="auto"/>
          <w:szCs w:val="28"/>
        </w:rPr>
        <w:t xml:space="preserve">. Safeguarding Policies and Procedures/Legal Responsibilities and duty to share information </w:t>
      </w:r>
      <w:bookmarkEnd w:id="10"/>
    </w:p>
    <w:p w14:paraId="7325B82B" w14:textId="16317915" w:rsidR="008D013E" w:rsidRPr="002C60BC" w:rsidRDefault="00D74ADB" w:rsidP="008D013E">
      <w:pPr>
        <w:pStyle w:val="4Bulletedcopyblue"/>
        <w:numPr>
          <w:ilvl w:val="0"/>
          <w:numId w:val="0"/>
        </w:numPr>
        <w:jc w:val="both"/>
        <w:rPr>
          <w:sz w:val="22"/>
          <w:szCs w:val="22"/>
        </w:rPr>
      </w:pPr>
      <w:r>
        <w:rPr>
          <w:b/>
          <w:bCs/>
          <w:sz w:val="22"/>
          <w:szCs w:val="22"/>
        </w:rPr>
        <w:t xml:space="preserve">7.1  </w:t>
      </w:r>
      <w:r w:rsidR="008D013E" w:rsidRPr="002C60BC">
        <w:rPr>
          <w:b/>
          <w:bCs/>
          <w:sz w:val="22"/>
          <w:szCs w:val="22"/>
        </w:rPr>
        <w:t>Our safeguarding responsibilities include</w:t>
      </w:r>
      <w:r w:rsidR="008D013E" w:rsidRPr="002C60BC">
        <w:rPr>
          <w:sz w:val="22"/>
          <w:szCs w:val="22"/>
        </w:rPr>
        <w:t>:</w:t>
      </w:r>
    </w:p>
    <w:p w14:paraId="17B16B8A" w14:textId="77777777" w:rsidR="00813EAD" w:rsidRPr="00F51270" w:rsidRDefault="00813EAD" w:rsidP="00813EAD">
      <w:pPr>
        <w:pStyle w:val="1bodycopy10pt"/>
        <w:rPr>
          <w:rFonts w:cs="Arial"/>
          <w:sz w:val="22"/>
          <w:szCs w:val="22"/>
          <w:lang w:val="en-GB"/>
        </w:rPr>
      </w:pPr>
      <w:r w:rsidRPr="00F51270">
        <w:rPr>
          <w:rFonts w:cs="Arial"/>
          <w:b/>
          <w:bCs/>
          <w:sz w:val="22"/>
          <w:szCs w:val="22"/>
          <w:lang w:val="en-GB"/>
        </w:rPr>
        <w:t>Safeguarding</w:t>
      </w:r>
      <w:r w:rsidRPr="00F51270">
        <w:rPr>
          <w:rFonts w:cs="Arial"/>
          <w:b/>
          <w:sz w:val="22"/>
          <w:szCs w:val="22"/>
          <w:lang w:val="en-GB"/>
        </w:rPr>
        <w:t xml:space="preserve"> and promoting the welfare of children</w:t>
      </w:r>
      <w:r w:rsidRPr="00F51270">
        <w:rPr>
          <w:rFonts w:cs="Arial"/>
          <w:sz w:val="22"/>
          <w:szCs w:val="22"/>
          <w:lang w:val="en-GB"/>
        </w:rPr>
        <w:t>: </w:t>
      </w:r>
    </w:p>
    <w:p w14:paraId="0C774495" w14:textId="77777777" w:rsidR="00813EAD" w:rsidRPr="00F51270" w:rsidRDefault="00813EAD" w:rsidP="003B4229">
      <w:pPr>
        <w:pStyle w:val="4Bulletedcopyblue"/>
        <w:numPr>
          <w:ilvl w:val="0"/>
          <w:numId w:val="34"/>
        </w:numPr>
        <w:rPr>
          <w:sz w:val="22"/>
          <w:szCs w:val="22"/>
          <w:lang w:val="en-GB"/>
        </w:rPr>
      </w:pPr>
      <w:r w:rsidRPr="00F51270">
        <w:rPr>
          <w:sz w:val="22"/>
          <w:szCs w:val="22"/>
          <w:lang w:val="en-GB"/>
        </w:rPr>
        <w:t xml:space="preserve">Providing help and support to meet the </w:t>
      </w:r>
      <w:r w:rsidRPr="00F51270">
        <w:rPr>
          <w:sz w:val="22"/>
          <w:szCs w:val="22"/>
        </w:rPr>
        <w:t>needs of children as soon as problems emerge</w:t>
      </w:r>
    </w:p>
    <w:p w14:paraId="568ECB7D" w14:textId="77777777" w:rsidR="00813EAD" w:rsidRPr="00F51270" w:rsidRDefault="00813EAD" w:rsidP="003B4229">
      <w:pPr>
        <w:pStyle w:val="4Bulletedcopyblue"/>
        <w:numPr>
          <w:ilvl w:val="0"/>
          <w:numId w:val="34"/>
        </w:numPr>
        <w:rPr>
          <w:sz w:val="22"/>
          <w:szCs w:val="22"/>
          <w:lang w:val="en-GB"/>
        </w:rPr>
      </w:pPr>
      <w:r w:rsidRPr="00F51270">
        <w:rPr>
          <w:sz w:val="22"/>
          <w:szCs w:val="22"/>
          <w:lang w:val="en-GB"/>
        </w:rPr>
        <w:t xml:space="preserve">Protecting children from maltreatment </w:t>
      </w:r>
      <w:r w:rsidRPr="00F51270">
        <w:rPr>
          <w:sz w:val="22"/>
          <w:szCs w:val="22"/>
        </w:rPr>
        <w:t>whether that is within or outside the home, including online</w:t>
      </w:r>
    </w:p>
    <w:p w14:paraId="3F215F90" w14:textId="77777777" w:rsidR="00813EAD" w:rsidRPr="00F51270" w:rsidRDefault="00813EAD" w:rsidP="003B4229">
      <w:pPr>
        <w:pStyle w:val="4Bulletedcopyblue"/>
        <w:numPr>
          <w:ilvl w:val="0"/>
          <w:numId w:val="34"/>
        </w:numPr>
        <w:rPr>
          <w:sz w:val="22"/>
          <w:szCs w:val="22"/>
          <w:lang w:val="en-GB"/>
        </w:rPr>
      </w:pPr>
      <w:r w:rsidRPr="00F51270">
        <w:rPr>
          <w:sz w:val="22"/>
          <w:szCs w:val="22"/>
          <w:lang w:val="en-GB"/>
        </w:rPr>
        <w:t>Preventing impairment of children’s mental and physical health or development</w:t>
      </w:r>
    </w:p>
    <w:p w14:paraId="7E5BF964" w14:textId="77777777" w:rsidR="00813EAD" w:rsidRPr="00F51270" w:rsidRDefault="00813EAD" w:rsidP="003B4229">
      <w:pPr>
        <w:pStyle w:val="4Bulletedcopyblue"/>
        <w:numPr>
          <w:ilvl w:val="0"/>
          <w:numId w:val="34"/>
        </w:numPr>
        <w:rPr>
          <w:sz w:val="22"/>
          <w:szCs w:val="22"/>
          <w:lang w:val="en-GB"/>
        </w:rPr>
      </w:pPr>
      <w:r w:rsidRPr="00F51270">
        <w:rPr>
          <w:sz w:val="22"/>
          <w:szCs w:val="22"/>
          <w:lang w:val="en-GB"/>
        </w:rPr>
        <w:t>Ensuring that children grow up in circumstances consistent with the provision of safe and effective care</w:t>
      </w:r>
    </w:p>
    <w:p w14:paraId="297B689E" w14:textId="77777777" w:rsidR="00813EAD" w:rsidRPr="00F51270" w:rsidRDefault="00813EAD" w:rsidP="003B4229">
      <w:pPr>
        <w:pStyle w:val="4Bulletedcopyblue"/>
        <w:numPr>
          <w:ilvl w:val="0"/>
          <w:numId w:val="34"/>
        </w:numPr>
        <w:rPr>
          <w:sz w:val="22"/>
          <w:szCs w:val="22"/>
          <w:lang w:val="en-GB"/>
        </w:rPr>
      </w:pPr>
      <w:r w:rsidRPr="00F51270">
        <w:rPr>
          <w:sz w:val="22"/>
          <w:szCs w:val="22"/>
          <w:lang w:val="en-GB"/>
        </w:rPr>
        <w:t>Taking action to enable all children to have the best outcomes</w:t>
      </w:r>
    </w:p>
    <w:p w14:paraId="21DD1F40" w14:textId="77777777" w:rsidR="00804620" w:rsidRPr="00514109" w:rsidRDefault="00804620" w:rsidP="00804620">
      <w:pPr>
        <w:pStyle w:val="1bodycopy10pt"/>
        <w:jc w:val="both"/>
        <w:rPr>
          <w:rFonts w:cs="Arial"/>
          <w:sz w:val="22"/>
          <w:szCs w:val="22"/>
          <w:lang w:val="en-GB"/>
        </w:rPr>
      </w:pPr>
      <w:r w:rsidRPr="00514109">
        <w:rPr>
          <w:rFonts w:cs="Arial"/>
          <w:sz w:val="22"/>
          <w:szCs w:val="22"/>
          <w:lang w:val="en-GB"/>
        </w:rPr>
        <w:t>Child</w:t>
      </w:r>
      <w:r w:rsidRPr="00514109">
        <w:rPr>
          <w:rFonts w:cs="Arial"/>
          <w:b/>
          <w:bCs/>
          <w:sz w:val="22"/>
          <w:szCs w:val="22"/>
          <w:lang w:val="en-GB"/>
        </w:rPr>
        <w:t xml:space="preserve"> </w:t>
      </w:r>
      <w:r w:rsidRPr="00514109">
        <w:rPr>
          <w:rFonts w:cs="Arial"/>
          <w:sz w:val="22"/>
          <w:szCs w:val="22"/>
          <w:lang w:val="en-GB"/>
        </w:rPr>
        <w:t>protection refers to activities undertaken to prevent children suffering, or being likely to suffer, significant harm. Children</w:t>
      </w:r>
      <w:r w:rsidRPr="00514109">
        <w:rPr>
          <w:rFonts w:cs="Arial"/>
          <w:bCs/>
          <w:sz w:val="22"/>
          <w:szCs w:val="22"/>
          <w:lang w:val="en-GB"/>
        </w:rPr>
        <w:t xml:space="preserve"> includes everyone under the age of 18</w:t>
      </w:r>
      <w:r w:rsidRPr="00514109">
        <w:rPr>
          <w:rFonts w:cs="Arial"/>
          <w:sz w:val="22"/>
          <w:szCs w:val="22"/>
          <w:lang w:val="en-GB"/>
        </w:rPr>
        <w:t xml:space="preserve">. </w:t>
      </w:r>
    </w:p>
    <w:p w14:paraId="3B048FAD" w14:textId="77777777" w:rsidR="00804620" w:rsidRPr="00514109" w:rsidRDefault="00804620" w:rsidP="00804620">
      <w:pPr>
        <w:pStyle w:val="1bodycopy10pt"/>
        <w:jc w:val="both"/>
        <w:rPr>
          <w:rFonts w:cs="Arial"/>
          <w:sz w:val="22"/>
          <w:szCs w:val="22"/>
          <w:lang w:val="en-GB"/>
        </w:rPr>
      </w:pPr>
      <w:r w:rsidRPr="00514109">
        <w:rPr>
          <w:rFonts w:cs="Arial"/>
          <w:sz w:val="22"/>
          <w:szCs w:val="22"/>
          <w:lang w:val="en-GB"/>
        </w:rPr>
        <w:t xml:space="preserve">Three Safeguarding Partners as identified in Keeping Children Safe in Education (and defined in the Children Act 2004, as amended by chapter 2 of the Children and Social Work Act 2017). They </w:t>
      </w:r>
      <w:r w:rsidRPr="00514109">
        <w:rPr>
          <w:rFonts w:cs="Arial"/>
          <w:sz w:val="22"/>
          <w:szCs w:val="22"/>
        </w:rPr>
        <w:t xml:space="preserve">will decide to work together to safeguard and promote the welfare of local children, including identifying and responding to their needs: </w:t>
      </w:r>
      <w:r w:rsidRPr="00514109">
        <w:rPr>
          <w:rFonts w:cs="Arial"/>
          <w:sz w:val="22"/>
          <w:szCs w:val="22"/>
          <w:lang w:val="en-GB"/>
        </w:rPr>
        <w:t xml:space="preserve"> </w:t>
      </w:r>
    </w:p>
    <w:p w14:paraId="3908A6E1" w14:textId="77777777" w:rsidR="00804620" w:rsidRPr="00514109" w:rsidRDefault="00804620" w:rsidP="003B4229">
      <w:pPr>
        <w:pStyle w:val="4Bulletedcopyblue"/>
        <w:numPr>
          <w:ilvl w:val="0"/>
          <w:numId w:val="35"/>
        </w:numPr>
        <w:jc w:val="both"/>
        <w:rPr>
          <w:sz w:val="22"/>
          <w:szCs w:val="22"/>
          <w:lang w:val="en-GB"/>
        </w:rPr>
      </w:pPr>
      <w:r w:rsidRPr="00514109">
        <w:rPr>
          <w:sz w:val="22"/>
          <w:szCs w:val="22"/>
          <w:lang w:val="en-GB"/>
        </w:rPr>
        <w:t>The local authority (LA)</w:t>
      </w:r>
    </w:p>
    <w:p w14:paraId="1BF6E713" w14:textId="77777777" w:rsidR="00804620" w:rsidRPr="00514109" w:rsidRDefault="00804620" w:rsidP="003B4229">
      <w:pPr>
        <w:pStyle w:val="4Bulletedcopyblue"/>
        <w:numPr>
          <w:ilvl w:val="0"/>
          <w:numId w:val="35"/>
        </w:numPr>
        <w:jc w:val="both"/>
        <w:rPr>
          <w:sz w:val="22"/>
          <w:szCs w:val="22"/>
        </w:rPr>
      </w:pPr>
      <w:r w:rsidRPr="00514109">
        <w:rPr>
          <w:sz w:val="22"/>
          <w:szCs w:val="22"/>
          <w:lang w:val="en-GB"/>
        </w:rPr>
        <w:t>A clinical commissioning group for an area within the LA</w:t>
      </w:r>
    </w:p>
    <w:p w14:paraId="6A0B7581" w14:textId="77777777" w:rsidR="00804620" w:rsidRPr="00514109" w:rsidRDefault="00804620" w:rsidP="003B4229">
      <w:pPr>
        <w:pStyle w:val="4Bulletedcopyblue"/>
        <w:numPr>
          <w:ilvl w:val="0"/>
          <w:numId w:val="35"/>
        </w:numPr>
        <w:jc w:val="both"/>
        <w:rPr>
          <w:sz w:val="22"/>
          <w:szCs w:val="22"/>
        </w:rPr>
      </w:pPr>
      <w:r w:rsidRPr="00514109">
        <w:rPr>
          <w:sz w:val="22"/>
          <w:szCs w:val="22"/>
          <w:lang w:val="en-GB"/>
        </w:rPr>
        <w:t>The chief officer of police for a police area in the LA area</w:t>
      </w:r>
    </w:p>
    <w:p w14:paraId="54A7B924" w14:textId="77777777" w:rsidR="00804620" w:rsidRPr="00514109" w:rsidRDefault="00804620" w:rsidP="00804620">
      <w:pPr>
        <w:pStyle w:val="4Bulletedcopyblue"/>
        <w:numPr>
          <w:ilvl w:val="0"/>
          <w:numId w:val="0"/>
        </w:numPr>
        <w:ind w:left="340" w:hanging="170"/>
        <w:jc w:val="both"/>
        <w:rPr>
          <w:sz w:val="22"/>
          <w:szCs w:val="22"/>
        </w:rPr>
      </w:pPr>
    </w:p>
    <w:p w14:paraId="41768DC5" w14:textId="77777777" w:rsidR="00804620" w:rsidRPr="00514109" w:rsidRDefault="00804620" w:rsidP="00804620">
      <w:pPr>
        <w:pStyle w:val="4Bulletedcopyblue"/>
        <w:numPr>
          <w:ilvl w:val="0"/>
          <w:numId w:val="0"/>
        </w:numPr>
        <w:jc w:val="both"/>
        <w:rPr>
          <w:b/>
          <w:bCs/>
          <w:sz w:val="22"/>
          <w:szCs w:val="22"/>
        </w:rPr>
      </w:pPr>
      <w:r w:rsidRPr="00514109">
        <w:rPr>
          <w:b/>
          <w:bCs/>
          <w:sz w:val="22"/>
          <w:szCs w:val="22"/>
        </w:rPr>
        <w:t>7.2 Our Roles and Responsibilities include:</w:t>
      </w:r>
    </w:p>
    <w:p w14:paraId="7C29836C" w14:textId="77777777" w:rsidR="00804620" w:rsidRPr="00514109" w:rsidRDefault="00804620" w:rsidP="00804620">
      <w:pPr>
        <w:pStyle w:val="1bodycopy10pt"/>
        <w:jc w:val="both"/>
        <w:rPr>
          <w:rFonts w:cs="Arial"/>
          <w:sz w:val="22"/>
          <w:szCs w:val="22"/>
          <w:lang w:val="en-GB"/>
        </w:rPr>
      </w:pPr>
      <w:r w:rsidRPr="00514109">
        <w:rPr>
          <w:rFonts w:cs="Arial"/>
          <w:sz w:val="22"/>
          <w:szCs w:val="22"/>
          <w:lang w:val="en-GB"/>
        </w:rPr>
        <w:t xml:space="preserve">Safeguarding and child protection is </w:t>
      </w:r>
      <w:r w:rsidRPr="00514109">
        <w:rPr>
          <w:rFonts w:cs="Arial"/>
          <w:b/>
          <w:bCs/>
          <w:sz w:val="22"/>
          <w:szCs w:val="22"/>
          <w:lang w:val="en-GB"/>
        </w:rPr>
        <w:t xml:space="preserve">everyone’s </w:t>
      </w:r>
      <w:r w:rsidRPr="00514109">
        <w:rPr>
          <w:rFonts w:cs="Arial"/>
          <w:sz w:val="22"/>
          <w:szCs w:val="22"/>
          <w:lang w:val="en-GB"/>
        </w:rPr>
        <w:t>responsibility. This policy applies to all staff, volunteers and governors/trustees in the school and is consistent with the procedures of the 3 safeguarding partners. Our policy and procedures also apply to extended school and off-site activities.</w:t>
      </w:r>
    </w:p>
    <w:p w14:paraId="5FA3C3AA" w14:textId="15041A2B" w:rsidR="00804620" w:rsidRPr="00514109" w:rsidRDefault="00804620" w:rsidP="00804620">
      <w:pPr>
        <w:pStyle w:val="1bodycopy10pt"/>
        <w:jc w:val="both"/>
        <w:rPr>
          <w:rFonts w:cs="Arial"/>
          <w:sz w:val="22"/>
          <w:szCs w:val="22"/>
          <w:lang w:val="en-GB"/>
        </w:rPr>
      </w:pPr>
      <w:r w:rsidRPr="00514109">
        <w:rPr>
          <w:rFonts w:cs="Arial"/>
          <w:sz w:val="22"/>
          <w:szCs w:val="22"/>
          <w:lang w:val="en-GB"/>
        </w:rPr>
        <w:t xml:space="preserve"> The school plays a crucial role in preventative education by embedding safeguarding and well-being in the school curriculum.  </w:t>
      </w:r>
    </w:p>
    <w:p w14:paraId="4142C07E" w14:textId="77777777" w:rsidR="000C5AC0" w:rsidRDefault="000C5AC0" w:rsidP="008D013E">
      <w:pPr>
        <w:pStyle w:val="4Bulletedcopyblue"/>
        <w:numPr>
          <w:ilvl w:val="0"/>
          <w:numId w:val="0"/>
        </w:numPr>
        <w:jc w:val="both"/>
        <w:rPr>
          <w:b/>
          <w:bCs/>
          <w:sz w:val="28"/>
          <w:szCs w:val="28"/>
        </w:rPr>
      </w:pPr>
    </w:p>
    <w:p w14:paraId="395184B3" w14:textId="77777777" w:rsidR="00F51270" w:rsidRPr="002C60BC" w:rsidRDefault="00F51270" w:rsidP="008D013E">
      <w:pPr>
        <w:pStyle w:val="4Bulletedcopyblue"/>
        <w:numPr>
          <w:ilvl w:val="0"/>
          <w:numId w:val="0"/>
        </w:numPr>
        <w:jc w:val="both"/>
        <w:rPr>
          <w:b/>
          <w:bCs/>
          <w:sz w:val="28"/>
          <w:szCs w:val="28"/>
        </w:rPr>
      </w:pPr>
    </w:p>
    <w:p w14:paraId="38DF7E76" w14:textId="77777777" w:rsidR="008D013E" w:rsidRPr="002C60BC" w:rsidRDefault="008D013E" w:rsidP="008D013E">
      <w:pPr>
        <w:pStyle w:val="4Bulletedcopyblue"/>
        <w:numPr>
          <w:ilvl w:val="0"/>
          <w:numId w:val="0"/>
        </w:numPr>
        <w:jc w:val="both"/>
        <w:rPr>
          <w:b/>
          <w:bCs/>
          <w:sz w:val="28"/>
          <w:szCs w:val="28"/>
        </w:rPr>
      </w:pPr>
      <w:r w:rsidRPr="002C60BC">
        <w:rPr>
          <w:b/>
          <w:bCs/>
          <w:sz w:val="28"/>
          <w:szCs w:val="28"/>
        </w:rPr>
        <w:t>Roles and Responsibilities</w:t>
      </w:r>
    </w:p>
    <w:p w14:paraId="710342CA" w14:textId="5F4B2F1A" w:rsidR="008D013E" w:rsidRDefault="008D013E" w:rsidP="008D013E">
      <w:pPr>
        <w:pStyle w:val="1bodycopy10pt"/>
        <w:jc w:val="both"/>
        <w:rPr>
          <w:rFonts w:cs="Arial"/>
          <w:sz w:val="22"/>
          <w:szCs w:val="22"/>
          <w:lang w:val="en-GB"/>
        </w:rPr>
      </w:pPr>
      <w:r w:rsidRPr="002C60BC">
        <w:rPr>
          <w:rFonts w:cs="Arial"/>
          <w:sz w:val="22"/>
          <w:szCs w:val="22"/>
          <w:lang w:val="en-GB"/>
        </w:rPr>
        <w:t xml:space="preserve">Safeguarding and child protection is </w:t>
      </w:r>
      <w:r w:rsidRPr="002C60BC">
        <w:rPr>
          <w:rFonts w:cs="Arial"/>
          <w:b/>
          <w:bCs/>
          <w:sz w:val="22"/>
          <w:szCs w:val="22"/>
          <w:lang w:val="en-GB"/>
        </w:rPr>
        <w:t xml:space="preserve">everyone’s </w:t>
      </w:r>
      <w:r w:rsidRPr="002C60BC">
        <w:rPr>
          <w:rFonts w:cs="Arial"/>
          <w:sz w:val="22"/>
          <w:szCs w:val="22"/>
          <w:lang w:val="en-GB"/>
        </w:rPr>
        <w:t xml:space="preserve">responsibility. This policy applies to all staff, volunteers and governors/trustees in the school and is consistent with the procedures of the 3 safeguarding partners. Our policy and procedures also apply to extended school and off-site activities. </w:t>
      </w:r>
    </w:p>
    <w:p w14:paraId="625AD13C" w14:textId="2843693B" w:rsidR="005854B5" w:rsidRPr="002C60BC" w:rsidRDefault="005854B5" w:rsidP="008D013E">
      <w:pPr>
        <w:pStyle w:val="1bodycopy10pt"/>
        <w:jc w:val="both"/>
        <w:rPr>
          <w:rFonts w:cs="Arial"/>
          <w:sz w:val="22"/>
          <w:szCs w:val="22"/>
          <w:lang w:val="en-GB"/>
        </w:rPr>
      </w:pPr>
      <w:r w:rsidRPr="005854B5">
        <w:rPr>
          <w:rFonts w:cs="Arial"/>
          <w:sz w:val="22"/>
          <w:szCs w:val="22"/>
          <w:lang w:val="en-GB"/>
        </w:rPr>
        <w:t>The school plays a crucial role in preventative education by embedding safeguarding and well being in the school curriculum.</w:t>
      </w:r>
      <w:r>
        <w:rPr>
          <w:rFonts w:cs="Arial"/>
          <w:sz w:val="22"/>
          <w:szCs w:val="22"/>
          <w:lang w:val="en-GB"/>
        </w:rPr>
        <w:t xml:space="preserve"> </w:t>
      </w:r>
      <w:r w:rsidRPr="005854B5">
        <w:rPr>
          <w:rFonts w:cs="Arial"/>
          <w:sz w:val="22"/>
          <w:szCs w:val="22"/>
          <w:lang w:val="en-GB"/>
        </w:rPr>
        <w:t>Our school curriculum is detailed in Section 21 of this Policy.</w:t>
      </w:r>
    </w:p>
    <w:p w14:paraId="0CF837C2" w14:textId="77777777" w:rsidR="00A72907" w:rsidRPr="00F51270" w:rsidRDefault="00A72907" w:rsidP="00A72907">
      <w:pPr>
        <w:pStyle w:val="Subhead2"/>
        <w:jc w:val="both"/>
        <w:rPr>
          <w:rFonts w:cs="Arial"/>
          <w:color w:val="auto"/>
          <w:sz w:val="22"/>
          <w:szCs w:val="22"/>
        </w:rPr>
      </w:pPr>
      <w:r w:rsidRPr="00F51270">
        <w:rPr>
          <w:rFonts w:cs="Arial"/>
          <w:color w:val="auto"/>
          <w:sz w:val="22"/>
          <w:szCs w:val="22"/>
        </w:rPr>
        <w:t>7.3 All staff</w:t>
      </w:r>
    </w:p>
    <w:p w14:paraId="297FBBA2" w14:textId="77777777" w:rsidR="00A72907" w:rsidRPr="00F51270" w:rsidRDefault="00A72907" w:rsidP="00A72907">
      <w:pPr>
        <w:pStyle w:val="1bodycopy10pt"/>
        <w:rPr>
          <w:rFonts w:cs="Arial"/>
          <w:sz w:val="22"/>
          <w:szCs w:val="22"/>
        </w:rPr>
      </w:pPr>
      <w:r w:rsidRPr="00F51270">
        <w:rPr>
          <w:rFonts w:cs="Arial"/>
          <w:sz w:val="22"/>
          <w:szCs w:val="22"/>
        </w:rPr>
        <w:t>All staff will:</w:t>
      </w:r>
    </w:p>
    <w:p w14:paraId="244E0B7F" w14:textId="77777777" w:rsidR="00A72907" w:rsidRPr="00F51270" w:rsidRDefault="00A72907" w:rsidP="003B4229">
      <w:pPr>
        <w:pStyle w:val="1bodycopy10pt"/>
        <w:numPr>
          <w:ilvl w:val="0"/>
          <w:numId w:val="36"/>
        </w:numPr>
        <w:rPr>
          <w:rFonts w:cs="Arial"/>
          <w:sz w:val="22"/>
          <w:szCs w:val="22"/>
        </w:rPr>
      </w:pPr>
      <w:r w:rsidRPr="00F51270">
        <w:rPr>
          <w:rFonts w:cs="Arial"/>
          <w:sz w:val="22"/>
          <w:szCs w:val="22"/>
        </w:rPr>
        <w:t>Read and understand part 1 and annex B of the Department for Education’s statutory safeguarding guidance, Keeping Children Safe in Education, and review this guidance at least annually</w:t>
      </w:r>
    </w:p>
    <w:p w14:paraId="611BD237" w14:textId="77777777" w:rsidR="00A72907" w:rsidRPr="00F51270" w:rsidRDefault="00A72907" w:rsidP="003B4229">
      <w:pPr>
        <w:pStyle w:val="1bodycopy10pt"/>
        <w:numPr>
          <w:ilvl w:val="0"/>
          <w:numId w:val="36"/>
        </w:numPr>
        <w:rPr>
          <w:rFonts w:cs="Arial"/>
          <w:sz w:val="22"/>
          <w:szCs w:val="22"/>
        </w:rPr>
      </w:pPr>
      <w:r w:rsidRPr="00F51270">
        <w:rPr>
          <w:rFonts w:cs="Arial"/>
          <w:sz w:val="22"/>
          <w:szCs w:val="22"/>
        </w:rPr>
        <w:t>Sign a declaration at the beginning of each academic year to say that they have reviewed the guidance</w:t>
      </w:r>
    </w:p>
    <w:p w14:paraId="035C61F9" w14:textId="77777777" w:rsidR="00A72907" w:rsidRPr="00F51270" w:rsidRDefault="00A72907" w:rsidP="003B4229">
      <w:pPr>
        <w:pStyle w:val="1bodycopy10pt"/>
        <w:numPr>
          <w:ilvl w:val="0"/>
          <w:numId w:val="36"/>
        </w:numPr>
        <w:rPr>
          <w:rFonts w:cs="Arial"/>
          <w:sz w:val="22"/>
          <w:szCs w:val="22"/>
        </w:rPr>
      </w:pPr>
      <w:r w:rsidRPr="00F51270">
        <w:rPr>
          <w:rFonts w:cs="Arial"/>
          <w:sz w:val="22"/>
          <w:szCs w:val="22"/>
        </w:rPr>
        <w:t>Reinforce the importance of online safety when communicating with parents and carers. This includes making parents and carers aware of what we ask children to do online (e.g. sites they need to visit or who they’ll be interacting with online)</w:t>
      </w:r>
    </w:p>
    <w:p w14:paraId="0A2746B5" w14:textId="77777777" w:rsidR="00A72907" w:rsidRPr="00F51270" w:rsidRDefault="00A72907" w:rsidP="003B4229">
      <w:pPr>
        <w:pStyle w:val="1bodycopy10pt"/>
        <w:numPr>
          <w:ilvl w:val="0"/>
          <w:numId w:val="36"/>
        </w:numPr>
        <w:rPr>
          <w:rFonts w:cs="Arial"/>
          <w:sz w:val="22"/>
          <w:szCs w:val="22"/>
        </w:rPr>
      </w:pPr>
      <w:r w:rsidRPr="00F51270">
        <w:rPr>
          <w:rFonts w:cs="Arial"/>
          <w:sz w:val="22"/>
          <w:szCs w:val="22"/>
        </w:rPr>
        <w:t>Provide a safe space for pupils to speak out and share their concerns</w:t>
      </w:r>
    </w:p>
    <w:p w14:paraId="1FD0388A" w14:textId="77777777" w:rsidR="00A72907" w:rsidRPr="00F51270" w:rsidRDefault="00A72907" w:rsidP="00A72907">
      <w:pPr>
        <w:pStyle w:val="1bodycopy10pt"/>
        <w:rPr>
          <w:rFonts w:cs="Arial"/>
          <w:sz w:val="22"/>
          <w:szCs w:val="22"/>
        </w:rPr>
      </w:pPr>
      <w:r w:rsidRPr="00F51270">
        <w:rPr>
          <w:rFonts w:cs="Arial"/>
          <w:sz w:val="22"/>
          <w:szCs w:val="22"/>
        </w:rPr>
        <w:t xml:space="preserve">All staff will be aware of: </w:t>
      </w:r>
    </w:p>
    <w:p w14:paraId="1215D51C"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 xml:space="preserve">Our systems that support safeguarding, including this child protection and safeguarding policy, the staff [insert as appropriate here: behaviour policy / code of conduct], the role and identity of the designated safeguarding lead (DSL) and [deputy/deputies], the behaviour policy, [insert if you have a standalone online safety policy: the online safety policy / if you don’t have a standalone policy, insert: online safety that includes the expectations, applicable roles and responsibilities in relation to filtering and monitoring,] and the safeguarding response to children who go missing from education </w:t>
      </w:r>
    </w:p>
    <w:p w14:paraId="6A9D57E1"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3141423C"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The process for making referrals to local authority children’s social care and for statutory assessments that may follow a referral, including the role they might be expected to play</w:t>
      </w:r>
    </w:p>
    <w:p w14:paraId="2F96B610"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3D35B7B"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1E694518"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New and emerging threats, including online harm, grooming, sexual exploitation, criminal exploitation, radicalisation, and the role of technology and social media in presenting harm</w:t>
      </w:r>
    </w:p>
    <w:p w14:paraId="478C612A"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The importance of reassuring victims that they are being taken seriously and that they will be supported and kept safe</w:t>
      </w:r>
    </w:p>
    <w:p w14:paraId="6F7871FB"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The fact that children can be at risk of harm inside and outside of their home, at school and online</w:t>
      </w:r>
    </w:p>
    <w:p w14:paraId="7AB98F55"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The fact that children who are (or who are perceived to be) lesbian, gay, bisexual or gender questioning can be targeted by other children</w:t>
      </w:r>
    </w:p>
    <w:p w14:paraId="3BBCB879"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That a child and their family may be experiencing multiple needs at the same time</w:t>
      </w:r>
    </w:p>
    <w:p w14:paraId="51FDD8E4" w14:textId="77777777" w:rsidR="00A72907" w:rsidRPr="00F51270" w:rsidRDefault="00A72907" w:rsidP="003B4229">
      <w:pPr>
        <w:pStyle w:val="1bodycopy10pt"/>
        <w:numPr>
          <w:ilvl w:val="0"/>
          <w:numId w:val="37"/>
        </w:numPr>
        <w:rPr>
          <w:rFonts w:cs="Arial"/>
          <w:sz w:val="22"/>
          <w:szCs w:val="22"/>
        </w:rPr>
      </w:pPr>
      <w:r w:rsidRPr="00F51270">
        <w:rPr>
          <w:rFonts w:cs="Arial"/>
          <w:sz w:val="22"/>
          <w:szCs w:val="22"/>
        </w:rPr>
        <w:t xml:space="preserve">What to look for to identify children who need help or protection </w:t>
      </w:r>
    </w:p>
    <w:p w14:paraId="22B0AD0D" w14:textId="77777777" w:rsidR="00347CEF" w:rsidRPr="002C60BC" w:rsidRDefault="00347CEF" w:rsidP="00347CEF">
      <w:pPr>
        <w:pStyle w:val="4Bulletedcopyblue"/>
        <w:numPr>
          <w:ilvl w:val="0"/>
          <w:numId w:val="0"/>
        </w:numPr>
        <w:ind w:left="340"/>
        <w:jc w:val="both"/>
        <w:rPr>
          <w:sz w:val="22"/>
          <w:szCs w:val="22"/>
        </w:rPr>
      </w:pPr>
    </w:p>
    <w:p w14:paraId="2F37A965" w14:textId="77777777" w:rsidR="007E1D8B" w:rsidRPr="007E1D8B" w:rsidRDefault="007E1D8B" w:rsidP="007E1D8B">
      <w:pPr>
        <w:pStyle w:val="4Bulletedcopyblue"/>
        <w:numPr>
          <w:ilvl w:val="0"/>
          <w:numId w:val="0"/>
        </w:numPr>
        <w:ind w:left="170"/>
        <w:jc w:val="both"/>
        <w:rPr>
          <w:b/>
          <w:bCs/>
          <w:sz w:val="28"/>
          <w:szCs w:val="28"/>
        </w:rPr>
      </w:pPr>
      <w:r w:rsidRPr="007E1D8B">
        <w:rPr>
          <w:b/>
          <w:bCs/>
          <w:sz w:val="28"/>
          <w:szCs w:val="28"/>
        </w:rPr>
        <w:t>8.0 Training</w:t>
      </w:r>
    </w:p>
    <w:p w14:paraId="056A64D5" w14:textId="77777777" w:rsidR="007E1D8B" w:rsidRPr="00514109" w:rsidRDefault="007E1D8B" w:rsidP="007E1D8B">
      <w:pPr>
        <w:pStyle w:val="4Bulletedcopyblue"/>
        <w:numPr>
          <w:ilvl w:val="0"/>
          <w:numId w:val="0"/>
        </w:numPr>
        <w:ind w:left="340"/>
        <w:jc w:val="both"/>
        <w:rPr>
          <w:sz w:val="22"/>
          <w:szCs w:val="22"/>
        </w:rPr>
      </w:pPr>
      <w:r w:rsidRPr="00514109">
        <w:rPr>
          <w:sz w:val="22"/>
          <w:szCs w:val="22"/>
        </w:rPr>
        <w:t>To ensure that the DSL and deputies, also all staff, governors and volunteers are able to fulfil their safeguarding responsibilities the following training will be in place.</w:t>
      </w:r>
    </w:p>
    <w:p w14:paraId="5DAAEA63" w14:textId="32AD83CC" w:rsidR="007E1D8B" w:rsidRPr="008849CB" w:rsidRDefault="007E1D8B" w:rsidP="007E1D8B">
      <w:pPr>
        <w:pStyle w:val="4Bulletedcopyblue"/>
        <w:numPr>
          <w:ilvl w:val="0"/>
          <w:numId w:val="0"/>
        </w:numPr>
        <w:ind w:left="170"/>
        <w:rPr>
          <w:b/>
          <w:bCs/>
          <w:sz w:val="24"/>
          <w:szCs w:val="24"/>
        </w:rPr>
      </w:pPr>
      <w:r w:rsidRPr="008849CB">
        <w:rPr>
          <w:b/>
          <w:bCs/>
          <w:sz w:val="24"/>
          <w:szCs w:val="24"/>
        </w:rPr>
        <w:t>8.1</w:t>
      </w:r>
      <w:r w:rsidRPr="008849CB">
        <w:rPr>
          <w:b/>
          <w:bCs/>
          <w:sz w:val="24"/>
          <w:szCs w:val="24"/>
        </w:rPr>
        <w:tab/>
        <w:t>The DSL and /deputies</w:t>
      </w:r>
    </w:p>
    <w:p w14:paraId="00EEBBD9" w14:textId="30F2780B" w:rsidR="007E1D8B" w:rsidRPr="00514109" w:rsidRDefault="007E1D8B" w:rsidP="007E1D8B">
      <w:pPr>
        <w:pStyle w:val="4Bulletedcopyblue"/>
        <w:numPr>
          <w:ilvl w:val="0"/>
          <w:numId w:val="0"/>
        </w:numPr>
        <w:ind w:left="340"/>
        <w:rPr>
          <w:b/>
          <w:bCs/>
          <w:sz w:val="22"/>
          <w:szCs w:val="22"/>
        </w:rPr>
      </w:pPr>
      <w:r w:rsidRPr="00514109">
        <w:rPr>
          <w:sz w:val="22"/>
          <w:szCs w:val="22"/>
          <w:lang w:val="en-GB"/>
        </w:rPr>
        <w:t xml:space="preserve">The DSL and </w:t>
      </w:r>
      <w:r w:rsidRPr="00514109">
        <w:rPr>
          <w:sz w:val="22"/>
          <w:szCs w:val="22"/>
        </w:rPr>
        <w:t xml:space="preserve">[deputy/deputies] </w:t>
      </w:r>
      <w:r w:rsidRPr="00514109">
        <w:rPr>
          <w:sz w:val="22"/>
          <w:szCs w:val="22"/>
          <w:lang w:val="en-GB"/>
        </w:rPr>
        <w:t>will undertake child protection and safeguarding training at least every 2 years. Online safety training will be undertaken annually and regularly updated to keep knowledge of staying safe online and the risks associated up to date, this includes including filtering and monitoring and cyber security</w:t>
      </w:r>
      <w:r>
        <w:rPr>
          <w:sz w:val="22"/>
          <w:szCs w:val="22"/>
          <w:lang w:val="en-GB"/>
        </w:rPr>
        <w:t>.</w:t>
      </w:r>
    </w:p>
    <w:p w14:paraId="61A92C2D" w14:textId="77777777" w:rsidR="007E1D8B" w:rsidRPr="00514109" w:rsidRDefault="007E1D8B" w:rsidP="007E1D8B">
      <w:pPr>
        <w:pStyle w:val="4Bulletedcopyblue"/>
        <w:numPr>
          <w:ilvl w:val="0"/>
          <w:numId w:val="0"/>
        </w:numPr>
        <w:ind w:left="340"/>
        <w:rPr>
          <w:sz w:val="22"/>
          <w:szCs w:val="22"/>
          <w:lang w:val="en-GB"/>
        </w:rPr>
      </w:pPr>
      <w:r w:rsidRPr="00514109">
        <w:rPr>
          <w:sz w:val="22"/>
          <w:szCs w:val="22"/>
          <w:lang w:val="en-GB"/>
        </w:rPr>
        <w:t>In addition, they will update their knowledge and skills at regular intervals and at least annually (for example, through e-bulletins, meeting other DSLs, or taking time to read and digest safeguarding developments).  They will also undertake Prevent Awareness training.</w:t>
      </w:r>
    </w:p>
    <w:p w14:paraId="3210AAF8" w14:textId="77777777" w:rsidR="007E1D8B" w:rsidRPr="00514109" w:rsidRDefault="007E1D8B" w:rsidP="007E1D8B">
      <w:pPr>
        <w:pStyle w:val="4Bulletedcopyblue"/>
        <w:numPr>
          <w:ilvl w:val="0"/>
          <w:numId w:val="0"/>
        </w:numPr>
        <w:ind w:left="170"/>
        <w:jc w:val="both"/>
        <w:rPr>
          <w:b/>
          <w:bCs/>
          <w:sz w:val="22"/>
          <w:szCs w:val="22"/>
        </w:rPr>
      </w:pPr>
    </w:p>
    <w:p w14:paraId="447BAB42" w14:textId="77777777" w:rsidR="007E1D8B" w:rsidRPr="008849CB" w:rsidRDefault="007E1D8B" w:rsidP="008849CB">
      <w:pPr>
        <w:pStyle w:val="4Bulletedcopyblue"/>
        <w:numPr>
          <w:ilvl w:val="0"/>
          <w:numId w:val="0"/>
        </w:numPr>
        <w:ind w:left="170"/>
        <w:jc w:val="both"/>
        <w:rPr>
          <w:b/>
          <w:bCs/>
          <w:sz w:val="28"/>
          <w:szCs w:val="28"/>
        </w:rPr>
      </w:pPr>
      <w:r w:rsidRPr="008849CB">
        <w:rPr>
          <w:b/>
          <w:bCs/>
          <w:sz w:val="28"/>
          <w:szCs w:val="28"/>
        </w:rPr>
        <w:t>8.2</w:t>
      </w:r>
      <w:r w:rsidRPr="008849CB">
        <w:rPr>
          <w:b/>
          <w:bCs/>
          <w:sz w:val="28"/>
          <w:szCs w:val="28"/>
        </w:rPr>
        <w:tab/>
        <w:t>Staff safeguarding training.</w:t>
      </w:r>
    </w:p>
    <w:p w14:paraId="5765E189" w14:textId="77777777" w:rsidR="007E1D8B" w:rsidRPr="007E1D8B" w:rsidRDefault="007E1D8B" w:rsidP="007E1D8B">
      <w:pPr>
        <w:jc w:val="both"/>
        <w:rPr>
          <w:rFonts w:ascii="Arial" w:hAnsi="Arial" w:cs="Arial"/>
        </w:rPr>
      </w:pPr>
      <w:r w:rsidRPr="007E1D8B">
        <w:rPr>
          <w:rFonts w:ascii="Arial" w:hAnsi="Arial" w:cs="Arial"/>
        </w:rPr>
        <w:t xml:space="preserve">All staff members will undertake safeguarding and child protection training, online safety training including IT filtering and monitoring roles and responsibilities, together with managing allegations and whistle-blowing procedures, to ensure they understand the school’s safeguarding systems and their responsibilities and can identify signs of possible abuse, neglect and </w:t>
      </w:r>
      <w:r w:rsidRPr="003B346C">
        <w:rPr>
          <w:rFonts w:ascii="Arial" w:hAnsi="Arial" w:cs="Arial"/>
        </w:rPr>
        <w:t xml:space="preserve">exploitation. </w:t>
      </w:r>
      <w:r w:rsidRPr="007E1D8B">
        <w:rPr>
          <w:rFonts w:ascii="Arial" w:hAnsi="Arial" w:cs="Arial"/>
        </w:rPr>
        <w:t xml:space="preserve">This training will be regularly updated and will be in line with local and statutory guidelines. </w:t>
      </w:r>
    </w:p>
    <w:p w14:paraId="7A8A2772" w14:textId="77777777" w:rsidR="007E1D8B" w:rsidRPr="003B346C" w:rsidRDefault="007E1D8B" w:rsidP="007E1D8B">
      <w:pPr>
        <w:jc w:val="both"/>
        <w:rPr>
          <w:rFonts w:ascii="Arial" w:hAnsi="Arial" w:cs="Arial"/>
          <w:highlight w:val="magenta"/>
        </w:rPr>
      </w:pPr>
      <w:r w:rsidRPr="003B346C">
        <w:rPr>
          <w:rFonts w:ascii="Arial" w:hAnsi="Arial" w:cs="Arial"/>
        </w:rPr>
        <w:t>In addition:</w:t>
      </w:r>
    </w:p>
    <w:p w14:paraId="21184916" w14:textId="77777777" w:rsidR="007E1D8B" w:rsidRPr="00514109" w:rsidRDefault="007E1D8B" w:rsidP="003B4229">
      <w:pPr>
        <w:pStyle w:val="4Bulletedcopyblue"/>
        <w:numPr>
          <w:ilvl w:val="0"/>
          <w:numId w:val="38"/>
        </w:numPr>
        <w:jc w:val="both"/>
        <w:rPr>
          <w:sz w:val="22"/>
          <w:szCs w:val="22"/>
          <w:lang w:val="en-GB"/>
        </w:rPr>
      </w:pPr>
      <w:r w:rsidRPr="00514109">
        <w:rPr>
          <w:sz w:val="22"/>
          <w:szCs w:val="22"/>
          <w:lang w:val="en-GB"/>
        </w:rPr>
        <w:t xml:space="preserve">All staff will undertake annual Cyber-security training. </w:t>
      </w:r>
    </w:p>
    <w:p w14:paraId="3BB89075" w14:textId="77777777" w:rsidR="007E1D8B" w:rsidRPr="00514109" w:rsidRDefault="007E1D8B" w:rsidP="003B4229">
      <w:pPr>
        <w:pStyle w:val="4Bulletedcopyblue"/>
        <w:numPr>
          <w:ilvl w:val="0"/>
          <w:numId w:val="38"/>
        </w:numPr>
        <w:jc w:val="both"/>
        <w:rPr>
          <w:sz w:val="22"/>
          <w:szCs w:val="22"/>
          <w:lang w:val="en-GB"/>
        </w:rPr>
      </w:pPr>
      <w:r w:rsidRPr="00514109">
        <w:rPr>
          <w:sz w:val="22"/>
          <w:szCs w:val="22"/>
          <w:lang w:val="en-GB"/>
        </w:rPr>
        <w:t>Have regard to the Teachers’ Standards to support the expectation that all teachers:</w:t>
      </w:r>
    </w:p>
    <w:p w14:paraId="328AAC93" w14:textId="77777777" w:rsidR="007E1D8B" w:rsidRPr="00514109" w:rsidRDefault="007E1D8B" w:rsidP="003B4229">
      <w:pPr>
        <w:pStyle w:val="4Bulletedcopyblue"/>
        <w:numPr>
          <w:ilvl w:val="0"/>
          <w:numId w:val="38"/>
        </w:numPr>
        <w:jc w:val="both"/>
        <w:rPr>
          <w:sz w:val="22"/>
          <w:szCs w:val="22"/>
          <w:lang w:val="en-GB"/>
        </w:rPr>
      </w:pPr>
      <w:r w:rsidRPr="00514109">
        <w:rPr>
          <w:sz w:val="22"/>
          <w:szCs w:val="22"/>
          <w:lang w:val="en-GB"/>
        </w:rPr>
        <w:t>Manage behaviour effectively to ensure a good and safe environment</w:t>
      </w:r>
    </w:p>
    <w:p w14:paraId="0D0B559A" w14:textId="77777777" w:rsidR="007E1D8B" w:rsidRPr="007E1D8B" w:rsidRDefault="007E1D8B" w:rsidP="003B4229">
      <w:pPr>
        <w:pStyle w:val="4Bulletedcopyblue"/>
        <w:numPr>
          <w:ilvl w:val="0"/>
          <w:numId w:val="38"/>
        </w:numPr>
        <w:jc w:val="both"/>
        <w:rPr>
          <w:sz w:val="22"/>
          <w:szCs w:val="22"/>
          <w:lang w:val="en-GB"/>
        </w:rPr>
      </w:pPr>
      <w:r w:rsidRPr="007E1D8B">
        <w:rPr>
          <w:sz w:val="22"/>
          <w:szCs w:val="22"/>
          <w:lang w:val="en-GB"/>
        </w:rPr>
        <w:t>Have a clear understanding of the needs of all pupils/students.</w:t>
      </w:r>
    </w:p>
    <w:p w14:paraId="06DFB264" w14:textId="77777777" w:rsidR="007E1D8B" w:rsidRPr="00514109" w:rsidRDefault="007E1D8B" w:rsidP="003B4229">
      <w:pPr>
        <w:pStyle w:val="ListParagraph"/>
        <w:numPr>
          <w:ilvl w:val="0"/>
          <w:numId w:val="38"/>
        </w:numPr>
        <w:jc w:val="both"/>
        <w:rPr>
          <w:rFonts w:cs="Arial"/>
          <w:sz w:val="22"/>
          <w:szCs w:val="22"/>
          <w:lang w:val="en-GB"/>
        </w:rPr>
      </w:pPr>
      <w:r w:rsidRPr="00514109">
        <w:rPr>
          <w:rFonts w:cs="Arial"/>
          <w:sz w:val="22"/>
          <w:szCs w:val="22"/>
        </w:rPr>
        <w:t>All staff</w:t>
      </w:r>
      <w:r w:rsidRPr="00514109">
        <w:rPr>
          <w:rFonts w:cs="Arial"/>
          <w:color w:val="F15F22"/>
          <w:sz w:val="22"/>
          <w:szCs w:val="22"/>
          <w:lang w:val="en-GB"/>
        </w:rPr>
        <w:t xml:space="preserve"> </w:t>
      </w:r>
      <w:r w:rsidRPr="00514109">
        <w:rPr>
          <w:rFonts w:cs="Arial"/>
          <w:sz w:val="22"/>
          <w:szCs w:val="22"/>
          <w:lang w:val="en-GB"/>
        </w:rPr>
        <w:t>will have training on the government’s anti-radicalisation strategy, Prevent, to enable them to identify children at risk of being drawn into terrorism and to challenge extremist ideas.</w:t>
      </w:r>
    </w:p>
    <w:p w14:paraId="4ECB57B5" w14:textId="77777777" w:rsidR="007E1D8B" w:rsidRPr="00514109" w:rsidRDefault="007E1D8B" w:rsidP="003B4229">
      <w:pPr>
        <w:pStyle w:val="ListParagraph"/>
        <w:numPr>
          <w:ilvl w:val="0"/>
          <w:numId w:val="38"/>
        </w:numPr>
        <w:jc w:val="both"/>
        <w:rPr>
          <w:rFonts w:cs="Arial"/>
          <w:sz w:val="22"/>
          <w:szCs w:val="22"/>
          <w:lang w:val="en-GB"/>
        </w:rPr>
      </w:pPr>
      <w:r w:rsidRPr="00514109">
        <w:rPr>
          <w:rFonts w:cs="Arial"/>
          <w:sz w:val="22"/>
          <w:szCs w:val="22"/>
          <w:lang w:val="en-GB"/>
        </w:rPr>
        <w:t>Staff will also receive regular safeguarding and child protection updates including online safety, as required but at least annually.  Regular updates throughout the academic year could include (for example, through emails, e-bulletins and staff meetings) as required, but at least annually.</w:t>
      </w:r>
    </w:p>
    <w:p w14:paraId="69F08920" w14:textId="77777777" w:rsidR="007E1D8B" w:rsidRDefault="007E1D8B" w:rsidP="003B4229">
      <w:pPr>
        <w:pStyle w:val="ListParagraph"/>
        <w:numPr>
          <w:ilvl w:val="0"/>
          <w:numId w:val="38"/>
        </w:numPr>
        <w:jc w:val="both"/>
        <w:rPr>
          <w:rFonts w:cs="Arial"/>
          <w:sz w:val="22"/>
          <w:szCs w:val="22"/>
          <w:lang w:val="en-GB"/>
        </w:rPr>
      </w:pPr>
      <w:r w:rsidRPr="00514109">
        <w:rPr>
          <w:rFonts w:cs="Arial"/>
          <w:sz w:val="22"/>
          <w:szCs w:val="22"/>
          <w:lang w:val="en-GB"/>
        </w:rPr>
        <w:t>All new staff will receive robust safeguarding training in line with the whole school training package, this will be delivered as part of their induction process before they commence working with our pupils/students.</w:t>
      </w:r>
    </w:p>
    <w:p w14:paraId="76F5E1A7" w14:textId="62ADA58D" w:rsidR="00347CEF" w:rsidRPr="00347CEF" w:rsidRDefault="008849CB" w:rsidP="00347CEF">
      <w:pPr>
        <w:spacing w:after="120"/>
        <w:jc w:val="both"/>
        <w:rPr>
          <w:rFonts w:ascii="Arial" w:eastAsia="MS Mincho" w:hAnsi="Arial" w:cs="Arial"/>
        </w:rPr>
      </w:pPr>
      <w:r>
        <w:rPr>
          <w:rFonts w:ascii="Arial" w:eastAsia="MS Mincho" w:hAnsi="Arial" w:cs="Arial"/>
          <w:b/>
          <w:bCs/>
          <w:sz w:val="28"/>
          <w:szCs w:val="28"/>
        </w:rPr>
        <w:t xml:space="preserve">8.3 </w:t>
      </w:r>
      <w:r w:rsidR="00347CEF" w:rsidRPr="00347CEF">
        <w:rPr>
          <w:rFonts w:ascii="Arial" w:eastAsia="MS Mincho" w:hAnsi="Arial" w:cs="Arial"/>
          <w:b/>
          <w:bCs/>
          <w:sz w:val="28"/>
          <w:szCs w:val="28"/>
        </w:rPr>
        <w:t>Volunteers and Contractors</w:t>
      </w:r>
      <w:r w:rsidR="00347CEF" w:rsidRPr="00347CEF">
        <w:rPr>
          <w:rFonts w:ascii="Arial" w:eastAsia="MS Mincho" w:hAnsi="Arial" w:cs="Arial"/>
        </w:rPr>
        <w:t xml:space="preserve"> </w:t>
      </w:r>
    </w:p>
    <w:p w14:paraId="51DEB4CF" w14:textId="43241805" w:rsidR="00347CEF" w:rsidRPr="00347CEF" w:rsidRDefault="00347CEF" w:rsidP="00347CEF">
      <w:pPr>
        <w:spacing w:after="120"/>
        <w:jc w:val="both"/>
        <w:rPr>
          <w:rFonts w:ascii="Arial" w:eastAsia="MS Mincho" w:hAnsi="Arial" w:cs="Arial"/>
          <w:bCs/>
          <w:lang w:val="en-US"/>
        </w:rPr>
      </w:pPr>
      <w:r w:rsidRPr="00347CEF">
        <w:rPr>
          <w:rFonts w:ascii="Arial" w:eastAsia="MS Mincho" w:hAnsi="Arial" w:cs="Arial"/>
        </w:rPr>
        <w:t xml:space="preserve">All volunteers and contractors will receive appropriate training, as applicable. </w:t>
      </w:r>
    </w:p>
    <w:p w14:paraId="67CB4DD3" w14:textId="77777777" w:rsidR="00347CEF" w:rsidRPr="00020B97" w:rsidRDefault="00347CEF" w:rsidP="00347CEF">
      <w:pPr>
        <w:spacing w:after="120"/>
        <w:jc w:val="both"/>
        <w:rPr>
          <w:rFonts w:ascii="Arial" w:eastAsia="MS Mincho" w:hAnsi="Arial" w:cs="Arial"/>
        </w:rPr>
      </w:pPr>
      <w:r w:rsidRPr="00020B97">
        <w:rPr>
          <w:rFonts w:ascii="Arial" w:eastAsia="MS Mincho" w:hAnsi="Arial" w:cs="Arial"/>
        </w:rPr>
        <w:t>All visitors will be required to verify their identity to the satisfaction of staff and to leave their belongings, including their mobile phone(s), in a safe place during their visit.</w:t>
      </w:r>
    </w:p>
    <w:p w14:paraId="7D7595AE" w14:textId="2F2E3594" w:rsidR="00347CEF" w:rsidRPr="00E8092C" w:rsidRDefault="00347CEF" w:rsidP="00347CEF">
      <w:pPr>
        <w:spacing w:after="120"/>
        <w:jc w:val="both"/>
        <w:rPr>
          <w:rFonts w:ascii="Arial" w:eastAsia="MS Mincho" w:hAnsi="Arial" w:cs="Arial"/>
        </w:rPr>
      </w:pPr>
      <w:r w:rsidRPr="00E8092C">
        <w:rPr>
          <w:rFonts w:ascii="Arial" w:eastAsia="MS Mincho" w:hAnsi="Arial" w:cs="Arial"/>
        </w:rPr>
        <w:t>If the visitor is unknown to the setting, we will check their credentials and reason for visiting before allowing them to enter the setting. Visitors should be ready to produce identification.</w:t>
      </w:r>
      <w:r w:rsidR="006D1114" w:rsidRPr="00E8092C">
        <w:rPr>
          <w:rFonts w:ascii="Arial" w:eastAsia="MS Mincho" w:hAnsi="Arial" w:cs="Arial"/>
        </w:rPr>
        <w:t xml:space="preserve"> </w:t>
      </w:r>
      <w:r w:rsidR="00803D41" w:rsidRPr="00E8092C">
        <w:rPr>
          <w:rFonts w:ascii="Arial" w:eastAsia="MS Mincho" w:hAnsi="Arial" w:cs="Arial"/>
        </w:rPr>
        <w:t xml:space="preserve">For Performance </w:t>
      </w:r>
      <w:r w:rsidR="00E8092C" w:rsidRPr="00E8092C">
        <w:rPr>
          <w:rFonts w:ascii="Arial" w:eastAsia="MS Mincho" w:hAnsi="Arial" w:cs="Arial"/>
        </w:rPr>
        <w:t>visitors, s</w:t>
      </w:r>
      <w:r w:rsidR="006D1114" w:rsidRPr="00E8092C">
        <w:rPr>
          <w:rFonts w:ascii="Arial" w:eastAsia="MS Mincho" w:hAnsi="Arial" w:cs="Arial"/>
        </w:rPr>
        <w:t xml:space="preserve">taff responsible for visit to fill in form at office and ensure </w:t>
      </w:r>
      <w:r w:rsidR="00803D41" w:rsidRPr="00E8092C">
        <w:rPr>
          <w:rFonts w:ascii="Arial" w:eastAsia="MS Mincho" w:hAnsi="Arial" w:cs="Arial"/>
        </w:rPr>
        <w:t>all checks are done prior to visit date.</w:t>
      </w:r>
    </w:p>
    <w:p w14:paraId="22FC21FC" w14:textId="2DFBDC27" w:rsidR="00347CEF" w:rsidRPr="00C74BB4" w:rsidRDefault="00347CEF" w:rsidP="00347CEF">
      <w:pPr>
        <w:spacing w:after="120"/>
        <w:jc w:val="both"/>
        <w:rPr>
          <w:rFonts w:ascii="Arial" w:eastAsia="MS Mincho" w:hAnsi="Arial" w:cs="Arial"/>
        </w:rPr>
      </w:pPr>
      <w:r w:rsidRPr="00C74BB4">
        <w:rPr>
          <w:rFonts w:ascii="Arial" w:eastAsia="MS Mincho" w:hAnsi="Arial" w:cs="Arial"/>
        </w:rPr>
        <w:t>Visitors are expected to sign the</w:t>
      </w:r>
      <w:r w:rsidR="00C74BB4" w:rsidRPr="00C74BB4">
        <w:rPr>
          <w:rFonts w:ascii="Arial" w:eastAsia="MS Mincho" w:hAnsi="Arial" w:cs="Arial"/>
        </w:rPr>
        <w:t xml:space="preserve"> </w:t>
      </w:r>
      <w:r w:rsidR="00E8092C" w:rsidRPr="00C74BB4">
        <w:rPr>
          <w:rFonts w:ascii="Arial" w:eastAsia="MS Mincho" w:hAnsi="Arial" w:cs="Arial"/>
        </w:rPr>
        <w:t>el</w:t>
      </w:r>
      <w:r w:rsidR="00C74BB4">
        <w:rPr>
          <w:rFonts w:ascii="Arial" w:eastAsia="MS Mincho" w:hAnsi="Arial" w:cs="Arial"/>
        </w:rPr>
        <w:t>e</w:t>
      </w:r>
      <w:r w:rsidR="00E8092C" w:rsidRPr="00C74BB4">
        <w:rPr>
          <w:rFonts w:ascii="Arial" w:eastAsia="MS Mincho" w:hAnsi="Arial" w:cs="Arial"/>
        </w:rPr>
        <w:t>ctronic</w:t>
      </w:r>
      <w:r w:rsidRPr="00C74BB4">
        <w:rPr>
          <w:rFonts w:ascii="Arial" w:eastAsia="MS Mincho" w:hAnsi="Arial" w:cs="Arial"/>
        </w:rPr>
        <w:t xml:space="preserve"> visitors’ book and wear a visitor’s badge.</w:t>
      </w:r>
    </w:p>
    <w:p w14:paraId="3DB07812" w14:textId="77777777" w:rsidR="00347CEF" w:rsidRPr="00C74BB4" w:rsidRDefault="00347CEF" w:rsidP="00347CEF">
      <w:pPr>
        <w:spacing w:after="120"/>
        <w:jc w:val="both"/>
        <w:rPr>
          <w:rFonts w:ascii="Arial" w:eastAsia="MS Mincho" w:hAnsi="Arial" w:cs="Arial"/>
        </w:rPr>
      </w:pPr>
      <w:r w:rsidRPr="00C74BB4">
        <w:rPr>
          <w:rFonts w:ascii="Arial" w:eastAsia="MS Mincho" w:hAnsi="Arial" w:cs="Arial"/>
        </w:rPr>
        <w:t>Visitors to the school who are visiting for a professional purpose, such as educational psychologists and school improvement officers, will be asked to show photo ID and:</w:t>
      </w:r>
    </w:p>
    <w:p w14:paraId="35FB14DE" w14:textId="77777777" w:rsidR="00347CEF" w:rsidRPr="00CF2AC6" w:rsidRDefault="00347CEF" w:rsidP="003B4229">
      <w:pPr>
        <w:pStyle w:val="ListParagraph"/>
        <w:numPr>
          <w:ilvl w:val="0"/>
          <w:numId w:val="30"/>
        </w:numPr>
        <w:jc w:val="both"/>
        <w:rPr>
          <w:rFonts w:cs="Arial"/>
          <w:sz w:val="22"/>
          <w:szCs w:val="28"/>
        </w:rPr>
      </w:pPr>
      <w:r w:rsidRPr="00CF2AC6">
        <w:rPr>
          <w:rFonts w:cs="Arial"/>
          <w:sz w:val="22"/>
          <w:szCs w:val="28"/>
        </w:rPr>
        <w:t xml:space="preserve">Will be asked to show their DBS certificate, which will be checked alongside their photo ID; or </w:t>
      </w:r>
    </w:p>
    <w:p w14:paraId="7C5C69AD" w14:textId="32399E4F" w:rsidR="00347CEF" w:rsidRDefault="00347CEF" w:rsidP="003B4229">
      <w:pPr>
        <w:pStyle w:val="ListParagraph"/>
        <w:numPr>
          <w:ilvl w:val="0"/>
          <w:numId w:val="30"/>
        </w:numPr>
        <w:jc w:val="both"/>
        <w:rPr>
          <w:rFonts w:cs="Arial"/>
          <w:sz w:val="22"/>
          <w:szCs w:val="28"/>
        </w:rPr>
      </w:pPr>
      <w:r w:rsidRPr="00CF2AC6">
        <w:rPr>
          <w:rFonts w:cs="Arial"/>
          <w:sz w:val="22"/>
          <w:szCs w:val="28"/>
        </w:rPr>
        <w:t>The organisation sending the professional, such as the LA or educational psychology service, will provide prior written confirmation that an enhanced DBS check with barred list information has been carried out</w:t>
      </w:r>
      <w:r w:rsidR="00C74BB4" w:rsidRPr="00CF2AC6">
        <w:rPr>
          <w:rFonts w:cs="Arial"/>
          <w:sz w:val="22"/>
          <w:szCs w:val="28"/>
        </w:rPr>
        <w:t>.</w:t>
      </w:r>
      <w:r w:rsidRPr="00CF2AC6">
        <w:rPr>
          <w:rFonts w:cs="Arial"/>
          <w:sz w:val="22"/>
          <w:szCs w:val="28"/>
        </w:rPr>
        <w:t xml:space="preserve"> </w:t>
      </w:r>
    </w:p>
    <w:p w14:paraId="1DD053C7" w14:textId="64BC8BBC" w:rsidR="00CF2AC6" w:rsidRPr="00CF2AC6" w:rsidRDefault="00CF2AC6" w:rsidP="003B4229">
      <w:pPr>
        <w:pStyle w:val="ListParagraph"/>
        <w:numPr>
          <w:ilvl w:val="0"/>
          <w:numId w:val="30"/>
        </w:numPr>
        <w:jc w:val="both"/>
        <w:rPr>
          <w:rFonts w:cs="Arial"/>
          <w:sz w:val="22"/>
          <w:szCs w:val="28"/>
        </w:rPr>
      </w:pPr>
      <w:r>
        <w:rPr>
          <w:rFonts w:cs="Arial"/>
          <w:sz w:val="22"/>
          <w:szCs w:val="28"/>
        </w:rPr>
        <w:t>Regular visitors will be included onto our Single Central Record.</w:t>
      </w:r>
    </w:p>
    <w:p w14:paraId="004F1AAC" w14:textId="77777777" w:rsidR="00347CEF" w:rsidRPr="00347CEF" w:rsidRDefault="00347CEF" w:rsidP="00347CEF">
      <w:pPr>
        <w:spacing w:after="120"/>
        <w:jc w:val="both"/>
        <w:rPr>
          <w:rFonts w:ascii="Arial" w:eastAsia="MS Mincho" w:hAnsi="Arial" w:cs="Arial"/>
        </w:rPr>
      </w:pPr>
      <w:r w:rsidRPr="00C74BB4">
        <w:rPr>
          <w:rFonts w:ascii="Arial" w:eastAsia="MS Mincho" w:hAnsi="Arial" w:cs="Arial"/>
        </w:rPr>
        <w:t>All other visitors, including visiting speakers, will always be accompanied by a member of staff.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1703B9ED" w14:textId="77777777" w:rsidR="00347CEF" w:rsidRPr="002C60BC" w:rsidRDefault="00347CEF" w:rsidP="008D013E">
      <w:pPr>
        <w:jc w:val="both"/>
        <w:rPr>
          <w:rFonts w:ascii="Arial" w:hAnsi="Arial" w:cs="Arial"/>
        </w:rPr>
      </w:pPr>
    </w:p>
    <w:p w14:paraId="1D00AE75" w14:textId="01835497" w:rsidR="008D013E" w:rsidRPr="008849CB" w:rsidRDefault="008849CB" w:rsidP="008D013E">
      <w:pPr>
        <w:pStyle w:val="Subhead2"/>
        <w:jc w:val="both"/>
        <w:rPr>
          <w:rFonts w:cs="Arial"/>
          <w:color w:val="auto"/>
          <w:sz w:val="28"/>
          <w:szCs w:val="28"/>
        </w:rPr>
      </w:pPr>
      <w:r>
        <w:rPr>
          <w:rFonts w:cs="Arial"/>
          <w:color w:val="auto"/>
          <w:sz w:val="28"/>
          <w:szCs w:val="28"/>
        </w:rPr>
        <w:t xml:space="preserve">8.4 </w:t>
      </w:r>
      <w:r w:rsidR="008D013E" w:rsidRPr="008849CB">
        <w:rPr>
          <w:rFonts w:cs="Arial"/>
          <w:color w:val="auto"/>
          <w:sz w:val="28"/>
          <w:szCs w:val="28"/>
        </w:rPr>
        <w:t>Governors</w:t>
      </w:r>
    </w:p>
    <w:p w14:paraId="18C174C2" w14:textId="77777777" w:rsidR="00347CEF" w:rsidRPr="00347CEF" w:rsidRDefault="00347CEF" w:rsidP="00347CEF">
      <w:pPr>
        <w:spacing w:after="120"/>
        <w:jc w:val="both"/>
        <w:rPr>
          <w:rFonts w:ascii="Arial" w:eastAsia="MS Mincho" w:hAnsi="Arial" w:cs="Times New Roman"/>
        </w:rPr>
      </w:pPr>
      <w:r w:rsidRPr="00347CEF">
        <w:rPr>
          <w:rFonts w:ascii="Arial" w:eastAsia="MS Mincho" w:hAnsi="Arial" w:cs="Times New Roman"/>
        </w:rPr>
        <w:t>All governors receive training about safeguarding and child protection (including online safety) at induction, which is regularly updated. This is to make sure that they:</w:t>
      </w:r>
    </w:p>
    <w:p w14:paraId="50A8E4EF" w14:textId="3371E33D" w:rsidR="00347CEF" w:rsidRPr="00347CEF" w:rsidRDefault="00347CEF" w:rsidP="003B4229">
      <w:pPr>
        <w:numPr>
          <w:ilvl w:val="0"/>
          <w:numId w:val="25"/>
        </w:numPr>
        <w:spacing w:after="120"/>
        <w:jc w:val="both"/>
        <w:rPr>
          <w:rFonts w:ascii="Arial" w:eastAsia="MS Mincho" w:hAnsi="Arial" w:cs="Arial"/>
        </w:rPr>
      </w:pPr>
      <w:r w:rsidRPr="00347CEF">
        <w:rPr>
          <w:rFonts w:ascii="Arial" w:eastAsia="MS Mincho" w:hAnsi="Arial" w:cs="Arial"/>
        </w:rPr>
        <w:t>Have the knowledge and information needed to perform their functions and understand their responsibilities, such as providing strategic challenge</w:t>
      </w:r>
      <w:r w:rsidR="00141E09">
        <w:rPr>
          <w:rFonts w:ascii="Arial" w:eastAsia="MS Mincho" w:hAnsi="Arial" w:cs="Arial"/>
        </w:rPr>
        <w:t>.</w:t>
      </w:r>
    </w:p>
    <w:p w14:paraId="7A6386FA" w14:textId="33276544" w:rsidR="00347CEF" w:rsidRPr="00347CEF" w:rsidRDefault="00347CEF" w:rsidP="003B4229">
      <w:pPr>
        <w:numPr>
          <w:ilvl w:val="0"/>
          <w:numId w:val="25"/>
        </w:numPr>
        <w:spacing w:after="120"/>
        <w:jc w:val="both"/>
        <w:rPr>
          <w:rFonts w:ascii="Arial" w:eastAsia="MS Mincho" w:hAnsi="Arial" w:cs="Arial"/>
        </w:rPr>
      </w:pPr>
      <w:r w:rsidRPr="00347CEF">
        <w:rPr>
          <w:rFonts w:ascii="Arial" w:eastAsia="MS Mincho" w:hAnsi="Arial" w:cs="Arial"/>
        </w:rPr>
        <w:t>Can be assured that safeguarding policies and procedures are effective and support the school to deliver a robust whole-school approach to safeguarding</w:t>
      </w:r>
      <w:r w:rsidR="00141E09">
        <w:rPr>
          <w:rFonts w:ascii="Arial" w:eastAsia="MS Mincho" w:hAnsi="Arial" w:cs="Arial"/>
        </w:rPr>
        <w:t>.</w:t>
      </w:r>
      <w:r w:rsidRPr="00347CEF">
        <w:rPr>
          <w:rFonts w:ascii="Arial" w:eastAsia="MS Mincho" w:hAnsi="Arial" w:cs="Arial"/>
        </w:rPr>
        <w:t xml:space="preserve">  </w:t>
      </w:r>
    </w:p>
    <w:p w14:paraId="573E2313" w14:textId="77777777" w:rsidR="00347CEF" w:rsidRPr="00347CEF" w:rsidRDefault="00347CEF" w:rsidP="00347CEF">
      <w:pPr>
        <w:spacing w:after="120"/>
        <w:jc w:val="both"/>
        <w:rPr>
          <w:rFonts w:ascii="Arial" w:eastAsia="MS Mincho" w:hAnsi="Arial" w:cs="Times New Roman"/>
        </w:rPr>
      </w:pPr>
      <w:r w:rsidRPr="00347CEF">
        <w:rPr>
          <w:rFonts w:ascii="Arial" w:eastAsia="MS Mincho" w:hAnsi="Arial" w:cs="Times New Roman"/>
        </w:rPr>
        <w:t>As the chair of governors may be required to act as the ‘case manager’ if an allegation of abuse is made against the headteacher, they receive training in managing allegations for this purpose.</w:t>
      </w:r>
    </w:p>
    <w:p w14:paraId="05D46C4B" w14:textId="77777777" w:rsidR="00347CEF" w:rsidRPr="00347CEF" w:rsidRDefault="00347CEF" w:rsidP="00347CEF">
      <w:pPr>
        <w:spacing w:after="120"/>
        <w:jc w:val="both"/>
        <w:rPr>
          <w:rFonts w:ascii="Arial" w:eastAsia="MS Mincho" w:hAnsi="Arial" w:cs="Times New Roman"/>
        </w:rPr>
      </w:pPr>
      <w:r w:rsidRPr="00347CEF">
        <w:rPr>
          <w:rFonts w:ascii="Arial" w:eastAsia="MS Mincho" w:hAnsi="Arial" w:cs="Times New Roman"/>
        </w:rPr>
        <w:t>All Governors will undertake training relating to on line filtering and monitoring, in addition one Governor will be trained in Cyber-security.</w:t>
      </w:r>
    </w:p>
    <w:p w14:paraId="3629461A" w14:textId="0964ADD5" w:rsidR="008D013E" w:rsidRPr="002C60BC" w:rsidRDefault="008D013E" w:rsidP="008D013E">
      <w:pPr>
        <w:pStyle w:val="Subhead2"/>
        <w:jc w:val="both"/>
        <w:rPr>
          <w:rFonts w:cs="Arial"/>
          <w:color w:val="auto"/>
          <w:sz w:val="22"/>
          <w:szCs w:val="22"/>
        </w:rPr>
      </w:pPr>
      <w:r w:rsidRPr="002C60BC">
        <w:rPr>
          <w:rFonts w:cs="Arial"/>
          <w:color w:val="auto"/>
          <w:sz w:val="22"/>
          <w:szCs w:val="22"/>
        </w:rPr>
        <w:t>Staff who have contact with pupils and families</w:t>
      </w:r>
      <w:r w:rsidR="00141E09">
        <w:rPr>
          <w:rFonts w:cs="Arial"/>
          <w:color w:val="auto"/>
          <w:sz w:val="22"/>
          <w:szCs w:val="22"/>
        </w:rPr>
        <w:t>.</w:t>
      </w:r>
    </w:p>
    <w:p w14:paraId="68557568" w14:textId="77777777" w:rsidR="008849CB" w:rsidRDefault="008D013E" w:rsidP="008849CB">
      <w:pPr>
        <w:jc w:val="both"/>
        <w:rPr>
          <w:rFonts w:ascii="Arial" w:hAnsi="Arial" w:cs="Arial"/>
        </w:rPr>
      </w:pPr>
      <w:r w:rsidRPr="002C60BC">
        <w:rPr>
          <w:rFonts w:ascii="Arial" w:hAnsi="Arial" w:cs="Arial"/>
        </w:rPr>
        <w:t>All staff who have contact with children and families will have supervision which will provide them with support, coaching and training, promote the interests of children and allow for confidential discussions of sensitive issues.</w:t>
      </w:r>
      <w:bookmarkStart w:id="11" w:name="_Toc44934618"/>
    </w:p>
    <w:p w14:paraId="21F4055B" w14:textId="6BCE6715" w:rsidR="008D013E" w:rsidRPr="008849CB" w:rsidRDefault="008D013E" w:rsidP="008849CB">
      <w:pPr>
        <w:jc w:val="both"/>
        <w:rPr>
          <w:rFonts w:ascii="Arial" w:hAnsi="Arial" w:cs="Arial"/>
          <w:b/>
          <w:bCs/>
        </w:rPr>
      </w:pPr>
      <w:r w:rsidRPr="002C60BC">
        <w:rPr>
          <w:szCs w:val="28"/>
        </w:rPr>
        <w:t xml:space="preserve"> </w:t>
      </w:r>
      <w:r w:rsidRPr="008849CB">
        <w:rPr>
          <w:rFonts w:ascii="Arial" w:hAnsi="Arial" w:cs="Arial"/>
          <w:b/>
          <w:bCs/>
          <w:sz w:val="28"/>
          <w:szCs w:val="36"/>
        </w:rPr>
        <w:t>Confidentiality</w:t>
      </w:r>
      <w:bookmarkEnd w:id="11"/>
    </w:p>
    <w:p w14:paraId="297E27D6" w14:textId="77777777" w:rsidR="008D013E" w:rsidRPr="002C60BC" w:rsidRDefault="008D013E" w:rsidP="008D013E">
      <w:pPr>
        <w:spacing w:after="0"/>
        <w:rPr>
          <w:rFonts w:ascii="Arial" w:hAnsi="Arial" w:cs="Arial"/>
        </w:rPr>
      </w:pPr>
      <w:r w:rsidRPr="002C60BC">
        <w:rPr>
          <w:rFonts w:ascii="Arial" w:hAnsi="Arial" w:cs="Arial"/>
        </w:rPr>
        <w:t xml:space="preserve">Confidentiality is an issue, which needs to be discussed and fully understood by all those working with children, particularly in the context of Child Protection.  Every effort should be made to ensure that confidentiality is maintained for all concerned.  Information should be handled and disseminated on a need to know basis only. </w:t>
      </w:r>
    </w:p>
    <w:p w14:paraId="67CB03EC" w14:textId="77777777" w:rsidR="008D013E" w:rsidRPr="002C60BC" w:rsidRDefault="008D013E" w:rsidP="008D013E">
      <w:pPr>
        <w:spacing w:after="0"/>
        <w:rPr>
          <w:rFonts w:ascii="Arial" w:hAnsi="Arial" w:cs="Arial"/>
        </w:rPr>
      </w:pPr>
    </w:p>
    <w:p w14:paraId="72626400" w14:textId="77777777" w:rsidR="008D013E" w:rsidRPr="002C60BC" w:rsidRDefault="008D013E" w:rsidP="008D013E">
      <w:pPr>
        <w:jc w:val="both"/>
        <w:rPr>
          <w:rFonts w:ascii="Arial" w:hAnsi="Arial" w:cs="Arial"/>
        </w:rPr>
      </w:pPr>
      <w:r w:rsidRPr="002C60BC">
        <w:rPr>
          <w:rFonts w:ascii="Arial" w:hAnsi="Arial" w:cs="Arial"/>
        </w:rPr>
        <w:t xml:space="preserve">Staff within our School are clear that if they have any concerns about a child (as opposed to a child being in immediate danger) they will need to decide what action to take. Where possible, they will have a conversation with the designated safeguarding lead to agree a course of action.  Although staff members can make a referral to children’s social care. </w:t>
      </w:r>
    </w:p>
    <w:p w14:paraId="43A34A16" w14:textId="77777777" w:rsidR="008D013E" w:rsidRPr="002C60BC" w:rsidRDefault="008D013E" w:rsidP="008D013E">
      <w:pPr>
        <w:jc w:val="both"/>
        <w:rPr>
          <w:rFonts w:ascii="Arial" w:hAnsi="Arial" w:cs="Arial"/>
        </w:rPr>
      </w:pPr>
      <w:r w:rsidRPr="002C60BC">
        <w:rPr>
          <w:rFonts w:ascii="Arial" w:hAnsi="Arial" w:cs="Arial"/>
        </w:rPr>
        <w:t xml:space="preserve">Staff will make a record of concern via the school’s online CPOMS account </w:t>
      </w:r>
      <w:hyperlink r:id="rId41" w:history="1">
        <w:r w:rsidRPr="002C60BC">
          <w:rPr>
            <w:rStyle w:val="Hyperlink"/>
            <w:rFonts w:ascii="Arial" w:hAnsi="Arial" w:cs="Arial"/>
          </w:rPr>
          <w:t>https://glynne.cpoms.net</w:t>
        </w:r>
      </w:hyperlink>
      <w:r w:rsidRPr="002C60BC">
        <w:rPr>
          <w:rFonts w:ascii="Arial" w:hAnsi="Arial" w:cs="Arial"/>
        </w:rPr>
        <w:t xml:space="preserve">  and alert the concern to all DSLs. (Only DSLs are able to access the full chronology of concerns reported on a child.) </w:t>
      </w:r>
    </w:p>
    <w:p w14:paraId="6A5E1205" w14:textId="77777777" w:rsidR="008D013E" w:rsidRPr="002C60BC" w:rsidRDefault="008D013E" w:rsidP="008D013E">
      <w:pPr>
        <w:jc w:val="both"/>
        <w:rPr>
          <w:rFonts w:ascii="Arial" w:hAnsi="Arial" w:cs="Arial"/>
        </w:rPr>
      </w:pPr>
      <w:r w:rsidRPr="002C60BC">
        <w:rPr>
          <w:rFonts w:ascii="Arial" w:hAnsi="Arial" w:cs="Arial"/>
        </w:rPr>
        <w:t>At no time will a member of staff consider taking photographic evidence of any injuries or marks on a child’s person or make a recording of a disclosure.</w:t>
      </w:r>
    </w:p>
    <w:p w14:paraId="35E63677" w14:textId="77777777" w:rsidR="008D013E" w:rsidRPr="002C60BC" w:rsidRDefault="008D013E" w:rsidP="008D013E">
      <w:pPr>
        <w:jc w:val="both"/>
        <w:rPr>
          <w:rFonts w:ascii="Arial" w:hAnsi="Arial" w:cs="Arial"/>
        </w:rPr>
      </w:pPr>
      <w:r w:rsidRPr="002C60BC">
        <w:rPr>
          <w:rFonts w:ascii="Arial" w:hAnsi="Arial" w:cs="Arial"/>
        </w:rPr>
        <w:t>Any concerns will be reported and recorded without delay to the appropriate Safeguarding services by the DSL or Headteacher.</w:t>
      </w:r>
    </w:p>
    <w:p w14:paraId="5BC4353E" w14:textId="77777777" w:rsidR="008D013E" w:rsidRPr="002C60BC" w:rsidRDefault="008D013E" w:rsidP="008D013E">
      <w:pPr>
        <w:pStyle w:val="1bodycopy10pt"/>
        <w:jc w:val="both"/>
        <w:rPr>
          <w:rFonts w:cs="Arial"/>
          <w:b/>
          <w:bCs/>
          <w:sz w:val="22"/>
          <w:szCs w:val="22"/>
          <w:lang w:val="en-GB"/>
        </w:rPr>
      </w:pPr>
      <w:r w:rsidRPr="002C60BC">
        <w:rPr>
          <w:rFonts w:cs="Arial"/>
          <w:b/>
          <w:bCs/>
          <w:sz w:val="22"/>
          <w:szCs w:val="22"/>
          <w:lang w:val="en-GB"/>
        </w:rPr>
        <w:t>You should note that:</w:t>
      </w:r>
    </w:p>
    <w:p w14:paraId="113B6657" w14:textId="766D8CD5" w:rsidR="008D013E" w:rsidRPr="002C60BC" w:rsidRDefault="008D013E" w:rsidP="008D013E">
      <w:pPr>
        <w:pStyle w:val="4Bulletedcopyblue"/>
        <w:jc w:val="both"/>
        <w:rPr>
          <w:sz w:val="22"/>
          <w:szCs w:val="22"/>
        </w:rPr>
      </w:pPr>
      <w:r w:rsidRPr="002C60BC">
        <w:rPr>
          <w:sz w:val="22"/>
          <w:szCs w:val="22"/>
        </w:rPr>
        <w:t>Timely information sharing is essential to effective safeguarding</w:t>
      </w:r>
      <w:r w:rsidR="00141E09">
        <w:rPr>
          <w:sz w:val="22"/>
          <w:szCs w:val="22"/>
        </w:rPr>
        <w:t>.</w:t>
      </w:r>
    </w:p>
    <w:p w14:paraId="2ED1D0C7" w14:textId="63C0BA04" w:rsidR="008D013E" w:rsidRPr="002C60BC" w:rsidRDefault="008D013E" w:rsidP="008D013E">
      <w:pPr>
        <w:pStyle w:val="4Bulletedcopyblue"/>
        <w:jc w:val="both"/>
        <w:rPr>
          <w:sz w:val="22"/>
          <w:szCs w:val="22"/>
        </w:rPr>
      </w:pPr>
      <w:r w:rsidRPr="002C60BC">
        <w:rPr>
          <w:sz w:val="22"/>
          <w:szCs w:val="22"/>
        </w:rPr>
        <w:t>Fears about sharing information must not be allowed to stand in the way of the need to promote the welfare, and protect the safety, of children</w:t>
      </w:r>
      <w:r w:rsidR="00141E09">
        <w:rPr>
          <w:sz w:val="22"/>
          <w:szCs w:val="22"/>
        </w:rPr>
        <w:t>.</w:t>
      </w:r>
    </w:p>
    <w:p w14:paraId="42432C79" w14:textId="73AD285B" w:rsidR="008D013E" w:rsidRPr="002C60BC" w:rsidRDefault="008D013E" w:rsidP="008D013E">
      <w:pPr>
        <w:pStyle w:val="4Bulletedcopyblue"/>
        <w:jc w:val="both"/>
        <w:rPr>
          <w:sz w:val="22"/>
          <w:szCs w:val="22"/>
        </w:rPr>
      </w:pPr>
      <w:r w:rsidRPr="002C60BC">
        <w:rPr>
          <w:sz w:val="22"/>
          <w:szCs w:val="22"/>
        </w:rPr>
        <w:t>The Data Protection Act (DPA) 2018 and GDPR do not prevent, or limit, the sharing of information for the purposes of keeping children safe</w:t>
      </w:r>
      <w:r w:rsidR="00141E09">
        <w:rPr>
          <w:sz w:val="22"/>
          <w:szCs w:val="22"/>
        </w:rPr>
        <w:t>.</w:t>
      </w:r>
    </w:p>
    <w:p w14:paraId="260DF10E" w14:textId="54F22364" w:rsidR="008D013E" w:rsidRPr="002C60BC" w:rsidRDefault="008D013E" w:rsidP="008D013E">
      <w:pPr>
        <w:pStyle w:val="4Bulletedcopyblue"/>
        <w:jc w:val="both"/>
        <w:rPr>
          <w:sz w:val="22"/>
          <w:szCs w:val="22"/>
        </w:rPr>
      </w:pPr>
      <w:r w:rsidRPr="002C60BC">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rsidR="00141E09">
        <w:rPr>
          <w:sz w:val="22"/>
          <w:szCs w:val="22"/>
        </w:rPr>
        <w:t>.</w:t>
      </w:r>
    </w:p>
    <w:p w14:paraId="7FE56A6B" w14:textId="6844A8BD" w:rsidR="008D013E" w:rsidRPr="002C60BC" w:rsidRDefault="008D013E" w:rsidP="008D013E">
      <w:pPr>
        <w:pStyle w:val="4Bulletedcopyblue"/>
        <w:jc w:val="both"/>
        <w:rPr>
          <w:sz w:val="22"/>
          <w:szCs w:val="22"/>
        </w:rPr>
      </w:pPr>
      <w:r w:rsidRPr="002C60BC">
        <w:rPr>
          <w:sz w:val="22"/>
          <w:szCs w:val="22"/>
        </w:rPr>
        <w:t>Staff should never promise a child that they will not tell anyone about a report of abuse, as this may not be in the child’s best interests</w:t>
      </w:r>
      <w:r w:rsidR="00141E09">
        <w:rPr>
          <w:sz w:val="22"/>
          <w:szCs w:val="22"/>
        </w:rPr>
        <w:t>.</w:t>
      </w:r>
    </w:p>
    <w:p w14:paraId="1F307DE3" w14:textId="77777777" w:rsidR="008D013E" w:rsidRPr="002C60BC" w:rsidRDefault="008D013E" w:rsidP="008D013E">
      <w:pPr>
        <w:pStyle w:val="4Bulletedcopyblue"/>
        <w:jc w:val="both"/>
        <w:rPr>
          <w:sz w:val="22"/>
          <w:szCs w:val="22"/>
        </w:rPr>
      </w:pPr>
      <w:r w:rsidRPr="002C60BC">
        <w:rPr>
          <w:sz w:val="22"/>
          <w:szCs w:val="22"/>
        </w:rPr>
        <w:t xml:space="preserve">The government’s </w:t>
      </w:r>
      <w:hyperlink r:id="rId42" w:history="1">
        <w:r w:rsidRPr="002C60BC">
          <w:rPr>
            <w:rStyle w:val="Hyperlink"/>
            <w:sz w:val="22"/>
            <w:szCs w:val="22"/>
          </w:rPr>
          <w:t>information sharing advice for safeguarding practitioners</w:t>
        </w:r>
      </w:hyperlink>
      <w:r w:rsidRPr="002C60BC">
        <w:rPr>
          <w:sz w:val="22"/>
          <w:szCs w:val="22"/>
        </w:rPr>
        <w:t xml:space="preserve"> includes 7 ‘golden rules’ for sharing information, and will support staff who have to make decisions about sharing information</w:t>
      </w:r>
    </w:p>
    <w:p w14:paraId="225A406A" w14:textId="77777777" w:rsidR="008D013E" w:rsidRPr="002C60BC" w:rsidRDefault="008D013E" w:rsidP="008D013E">
      <w:pPr>
        <w:pStyle w:val="4Bulletedcopyblue"/>
        <w:jc w:val="both"/>
        <w:rPr>
          <w:sz w:val="22"/>
          <w:szCs w:val="22"/>
        </w:rPr>
      </w:pPr>
      <w:r w:rsidRPr="002C60BC">
        <w:rPr>
          <w:sz w:val="22"/>
          <w:szCs w:val="22"/>
        </w:rPr>
        <w:t>If staff are in any doubt about sharing information, they should speak to the Designated Safeguarding Lead (or deputy)</w:t>
      </w:r>
    </w:p>
    <w:p w14:paraId="7B65D8E7" w14:textId="77777777" w:rsidR="008D013E" w:rsidRPr="002C60BC" w:rsidRDefault="008D013E" w:rsidP="008D013E">
      <w:pPr>
        <w:pStyle w:val="4Bulletedcopyblue"/>
        <w:jc w:val="both"/>
        <w:rPr>
          <w:sz w:val="22"/>
          <w:szCs w:val="22"/>
        </w:rPr>
      </w:pPr>
      <w:r w:rsidRPr="002C60BC">
        <w:rPr>
          <w:sz w:val="22"/>
          <w:szCs w:val="22"/>
        </w:rPr>
        <w:t>Confidentiality is also addressed in this policy with respect to record-keeping in section 10</w:t>
      </w:r>
    </w:p>
    <w:p w14:paraId="0D3F112E" w14:textId="3B2385F9" w:rsidR="006F1AAD" w:rsidRDefault="008849CB" w:rsidP="006F1AAD">
      <w:pPr>
        <w:spacing w:after="0"/>
        <w:rPr>
          <w:rFonts w:ascii="Arial" w:hAnsi="Arial" w:cs="Arial"/>
          <w:b/>
          <w:bCs/>
          <w:sz w:val="28"/>
          <w:szCs w:val="28"/>
        </w:rPr>
      </w:pPr>
      <w:r>
        <w:rPr>
          <w:rFonts w:ascii="Arial" w:hAnsi="Arial" w:cs="Arial"/>
          <w:b/>
          <w:bCs/>
          <w:sz w:val="28"/>
          <w:szCs w:val="28"/>
        </w:rPr>
        <w:t>10</w:t>
      </w:r>
      <w:r w:rsidR="008D013E" w:rsidRPr="002C60BC">
        <w:rPr>
          <w:rFonts w:ascii="Arial" w:hAnsi="Arial" w:cs="Arial"/>
          <w:b/>
          <w:bCs/>
          <w:sz w:val="28"/>
          <w:szCs w:val="28"/>
        </w:rPr>
        <w:t>. Communication with parents</w:t>
      </w:r>
      <w:r w:rsidR="006F1AAD">
        <w:rPr>
          <w:rFonts w:ascii="Arial" w:hAnsi="Arial" w:cs="Arial"/>
          <w:b/>
          <w:bCs/>
          <w:sz w:val="28"/>
          <w:szCs w:val="28"/>
        </w:rPr>
        <w:t>/carers</w:t>
      </w:r>
    </w:p>
    <w:p w14:paraId="4782BD8B" w14:textId="77777777" w:rsidR="008D013E" w:rsidRDefault="00CC0760" w:rsidP="006F1AAD">
      <w:pPr>
        <w:spacing w:after="0"/>
        <w:rPr>
          <w:rFonts w:ascii="Arial" w:hAnsi="Arial" w:cs="Arial"/>
          <w:b/>
          <w:bCs/>
          <w:sz w:val="28"/>
          <w:szCs w:val="28"/>
        </w:rPr>
      </w:pPr>
      <w:r>
        <w:rPr>
          <w:rFonts w:ascii="Arial" w:hAnsi="Arial" w:cs="Arial"/>
          <w:b/>
          <w:bCs/>
          <w:sz w:val="28"/>
          <w:szCs w:val="28"/>
        </w:rPr>
        <w:t>(people</w:t>
      </w:r>
      <w:r w:rsidR="006F1AAD">
        <w:rPr>
          <w:rFonts w:ascii="Arial" w:hAnsi="Arial" w:cs="Arial"/>
          <w:b/>
          <w:bCs/>
          <w:sz w:val="28"/>
          <w:szCs w:val="28"/>
        </w:rPr>
        <w:t xml:space="preserve"> who have parental responsibility)</w:t>
      </w:r>
    </w:p>
    <w:p w14:paraId="7DAE614C" w14:textId="77777777" w:rsidR="006F1AAD" w:rsidRPr="002C60BC" w:rsidRDefault="006F1AAD" w:rsidP="006F1AAD">
      <w:pPr>
        <w:spacing w:after="0"/>
        <w:rPr>
          <w:rFonts w:ascii="Arial" w:hAnsi="Arial" w:cs="Arial"/>
          <w:b/>
          <w:bCs/>
          <w:sz w:val="28"/>
          <w:szCs w:val="28"/>
        </w:rPr>
      </w:pPr>
    </w:p>
    <w:p w14:paraId="25D79EB7" w14:textId="77777777" w:rsidR="008D013E" w:rsidRPr="002C60BC" w:rsidRDefault="008D013E" w:rsidP="008D013E">
      <w:pPr>
        <w:jc w:val="both"/>
        <w:rPr>
          <w:rFonts w:ascii="Arial" w:hAnsi="Arial" w:cs="Arial"/>
        </w:rPr>
      </w:pPr>
      <w:r w:rsidRPr="002C60BC">
        <w:rPr>
          <w:rFonts w:ascii="Arial" w:hAnsi="Arial" w:cs="Arial"/>
        </w:rPr>
        <w:t xml:space="preserve">Where appropriate, we will discuss any concerns about a child with the child’s parents. The DSL will normally do this in the event of a suspicion or disclosure. </w:t>
      </w:r>
    </w:p>
    <w:p w14:paraId="5BF0A0EE" w14:textId="77777777" w:rsidR="008D013E" w:rsidRPr="002C60BC" w:rsidRDefault="008D013E" w:rsidP="008D013E">
      <w:pPr>
        <w:jc w:val="both"/>
        <w:rPr>
          <w:rFonts w:ascii="Arial" w:hAnsi="Arial" w:cs="Arial"/>
        </w:rPr>
      </w:pPr>
      <w:r w:rsidRPr="002C60BC">
        <w:rPr>
          <w:rFonts w:ascii="Arial" w:hAnsi="Arial" w:cs="Arial"/>
        </w:rPr>
        <w:t xml:space="preserve">Other staff will only talk to parents about any such concerns following consultation with the DSL. </w:t>
      </w:r>
    </w:p>
    <w:p w14:paraId="395AAB1F" w14:textId="77777777" w:rsidR="008D013E" w:rsidRPr="002C60BC" w:rsidRDefault="008D013E" w:rsidP="008D013E">
      <w:pPr>
        <w:jc w:val="both"/>
        <w:rPr>
          <w:rFonts w:ascii="Arial" w:hAnsi="Arial" w:cs="Arial"/>
        </w:rPr>
      </w:pPr>
      <w:r w:rsidRPr="002C60BC">
        <w:rPr>
          <w:rFonts w:ascii="Arial" w:hAnsi="Arial" w:cs="Arial"/>
        </w:rPr>
        <w:t>If we believe that notifying the parents would increase the risk to the child, we will discuss this with the local authority children’s social care team before doing so.</w:t>
      </w:r>
    </w:p>
    <w:p w14:paraId="666383E0" w14:textId="2601BA55" w:rsidR="008D013E" w:rsidRDefault="008D013E" w:rsidP="008D013E">
      <w:pPr>
        <w:jc w:val="both"/>
        <w:rPr>
          <w:rFonts w:ascii="Arial" w:hAnsi="Arial" w:cs="Arial"/>
        </w:rPr>
      </w:pPr>
      <w:r w:rsidRPr="002C60BC">
        <w:rPr>
          <w:rFonts w:ascii="Arial" w:hAnsi="Arial" w:cs="Arial"/>
        </w:rPr>
        <w:t>In the case of allegations of abuse made against other children, we will usually notify the parents of all the children involved.</w:t>
      </w:r>
    </w:p>
    <w:p w14:paraId="1E2688EA" w14:textId="77777777" w:rsidR="00DA7773" w:rsidRPr="00DA7773" w:rsidRDefault="00DA7773" w:rsidP="00DA7773">
      <w:pPr>
        <w:spacing w:after="120"/>
        <w:jc w:val="both"/>
        <w:rPr>
          <w:rFonts w:ascii="Arial" w:eastAsia="MS Mincho" w:hAnsi="Arial" w:cs="Arial"/>
        </w:rPr>
      </w:pPr>
      <w:r w:rsidRPr="00DA7773">
        <w:rPr>
          <w:rFonts w:ascii="Arial" w:eastAsia="MS Mincho" w:hAnsi="Arial" w:cs="Times New Roman"/>
        </w:rPr>
        <w:t>We will work with the police and/or local authority children’s social care to make sure our approach to information sharing is consistent.</w:t>
      </w:r>
    </w:p>
    <w:p w14:paraId="08C8F09D" w14:textId="77777777" w:rsidR="00F10BE3" w:rsidRPr="003B346C" w:rsidRDefault="00F10BE3" w:rsidP="00F10BE3">
      <w:pPr>
        <w:jc w:val="both"/>
        <w:rPr>
          <w:rFonts w:ascii="Arial" w:hAnsi="Arial" w:cs="Arial"/>
        </w:rPr>
      </w:pPr>
      <w:r w:rsidRPr="003B346C">
        <w:rPr>
          <w:rFonts w:ascii="Arial" w:hAnsi="Arial" w:cs="Arial"/>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FC37155" w14:textId="77777777" w:rsidR="00F10BE3" w:rsidRPr="003B346C" w:rsidRDefault="00F10BE3" w:rsidP="00F10BE3">
      <w:pPr>
        <w:jc w:val="both"/>
        <w:rPr>
          <w:rFonts w:ascii="Arial" w:hAnsi="Arial" w:cs="Arial"/>
        </w:rPr>
      </w:pPr>
      <w:r w:rsidRPr="003B346C">
        <w:rPr>
          <w:rFonts w:ascii="Arial" w:hAnsi="Arial" w:cs="Arial"/>
        </w:rPr>
        <w:t xml:space="preserve">The DSL will, along with any relevant agencies (this will be decided on a case-by-case basis): </w:t>
      </w:r>
    </w:p>
    <w:p w14:paraId="27DF897F" w14:textId="394E77CE" w:rsidR="00F10BE3" w:rsidRPr="003B346C" w:rsidRDefault="00F10BE3" w:rsidP="003B4229">
      <w:pPr>
        <w:pStyle w:val="ListParagraph"/>
        <w:numPr>
          <w:ilvl w:val="1"/>
          <w:numId w:val="39"/>
        </w:numPr>
        <w:jc w:val="both"/>
        <w:rPr>
          <w:rFonts w:cs="Arial"/>
          <w:sz w:val="22"/>
          <w:szCs w:val="22"/>
          <w:lang w:val="en-GB"/>
        </w:rPr>
      </w:pPr>
      <w:r w:rsidRPr="003B346C">
        <w:rPr>
          <w:rFonts w:cs="Arial"/>
          <w:sz w:val="22"/>
          <w:szCs w:val="22"/>
          <w:lang w:val="en-GB"/>
        </w:rPr>
        <w:t>Meet with the victim’s parents or carers, with the victim, to discuss what’s being put in place to safeguard them, and understand their wishes in terms of what support they may need and how the report will be progressed.</w:t>
      </w:r>
    </w:p>
    <w:p w14:paraId="45AA88C8" w14:textId="77777777" w:rsidR="00F10BE3" w:rsidRPr="003B346C" w:rsidRDefault="00F10BE3" w:rsidP="003B4229">
      <w:pPr>
        <w:pStyle w:val="ListParagraph"/>
        <w:numPr>
          <w:ilvl w:val="1"/>
          <w:numId w:val="39"/>
        </w:numPr>
        <w:jc w:val="both"/>
        <w:rPr>
          <w:rFonts w:cs="Arial"/>
          <w:sz w:val="22"/>
          <w:szCs w:val="22"/>
          <w:lang w:val="en-GB"/>
        </w:rPr>
      </w:pPr>
      <w:r w:rsidRPr="003B346C">
        <w:rPr>
          <w:rFonts w:cs="Arial"/>
          <w:sz w:val="22"/>
          <w:szCs w:val="22"/>
          <w:lang w:val="en-GB"/>
        </w:rPr>
        <w:t xml:space="preserve">Meet with the alleged perpetrator’s parents or carers to discuss support for them, and what’s being put in place that will impact them, e.g. moving them out of classes with the victim, and the reason(s) behind any decision(s)  </w:t>
      </w:r>
    </w:p>
    <w:p w14:paraId="791AA7F4" w14:textId="77777777" w:rsidR="00925D30" w:rsidRPr="00F10BE3" w:rsidRDefault="00925D30" w:rsidP="00925D30">
      <w:pPr>
        <w:pStyle w:val="ListParagraph"/>
        <w:jc w:val="both"/>
        <w:rPr>
          <w:rFonts w:cs="Arial"/>
          <w:color w:val="FF0000"/>
          <w:sz w:val="22"/>
          <w:szCs w:val="22"/>
          <w:lang w:val="en-GB"/>
        </w:rPr>
      </w:pPr>
    </w:p>
    <w:p w14:paraId="09D15760" w14:textId="56498AA1" w:rsidR="00925D30" w:rsidRPr="00925D30" w:rsidRDefault="00925D30" w:rsidP="00925D30">
      <w:pPr>
        <w:jc w:val="both"/>
        <w:rPr>
          <w:rFonts w:ascii="Arial" w:hAnsi="Arial" w:cs="Arial"/>
          <w:b/>
          <w:sz w:val="28"/>
          <w:szCs w:val="28"/>
        </w:rPr>
      </w:pPr>
      <w:r w:rsidRPr="00925D30">
        <w:rPr>
          <w:rFonts w:ascii="Arial" w:hAnsi="Arial" w:cs="Arial"/>
          <w:b/>
          <w:bCs/>
          <w:sz w:val="28"/>
          <w:szCs w:val="28"/>
        </w:rPr>
        <w:t>11</w:t>
      </w:r>
      <w:r w:rsidRPr="00925D30">
        <w:rPr>
          <w:rFonts w:ascii="Arial" w:hAnsi="Arial" w:cs="Arial"/>
          <w:sz w:val="28"/>
          <w:szCs w:val="28"/>
        </w:rPr>
        <w:t xml:space="preserve">. </w:t>
      </w:r>
      <w:r w:rsidRPr="00925D30">
        <w:rPr>
          <w:rFonts w:ascii="Arial" w:hAnsi="Arial" w:cs="Arial"/>
          <w:b/>
          <w:sz w:val="28"/>
          <w:szCs w:val="28"/>
        </w:rPr>
        <w:t xml:space="preserve">Reporting systems for our pupils </w:t>
      </w:r>
    </w:p>
    <w:p w14:paraId="3F11A151" w14:textId="77777777" w:rsidR="00925D30" w:rsidRPr="00925D30" w:rsidRDefault="00925D30" w:rsidP="00925D30">
      <w:pPr>
        <w:jc w:val="both"/>
        <w:rPr>
          <w:rFonts w:ascii="Arial" w:hAnsi="Arial" w:cs="Arial"/>
        </w:rPr>
      </w:pPr>
      <w:r w:rsidRPr="00925D30">
        <w:rPr>
          <w:rFonts w:ascii="Arial" w:hAnsi="Arial" w:cs="Arial"/>
        </w:rPr>
        <w:t xml:space="preserve">Where there is a safeguarding concern, we will take the child’s wishes and feelings into account when determining what action to take and what services to provide. </w:t>
      </w:r>
    </w:p>
    <w:p w14:paraId="2266770C" w14:textId="77777777" w:rsidR="00925D30" w:rsidRPr="00925D30" w:rsidRDefault="00925D30" w:rsidP="00925D30">
      <w:pPr>
        <w:jc w:val="both"/>
        <w:rPr>
          <w:rFonts w:ascii="Arial" w:hAnsi="Arial" w:cs="Arial"/>
        </w:rPr>
      </w:pPr>
      <w:r w:rsidRPr="00925D30">
        <w:rPr>
          <w:rFonts w:ascii="Arial" w:hAnsi="Arial" w:cs="Arial"/>
        </w:rPr>
        <w:t xml:space="preserve">We recognise the importance of ensuring pupils feel safe and comfortable to come forward and report any concerns and/or allegations. </w:t>
      </w:r>
    </w:p>
    <w:p w14:paraId="4FF1B9EF" w14:textId="77777777" w:rsidR="00925D30" w:rsidRPr="00925D30" w:rsidRDefault="00925D30" w:rsidP="00925D30">
      <w:pPr>
        <w:jc w:val="both"/>
        <w:rPr>
          <w:rFonts w:ascii="Arial" w:hAnsi="Arial" w:cs="Arial"/>
        </w:rPr>
      </w:pPr>
      <w:r w:rsidRPr="00925D30">
        <w:rPr>
          <w:rFonts w:ascii="Arial" w:hAnsi="Arial" w:cs="Arial"/>
        </w:rPr>
        <w:t>To achieve this, we will:</w:t>
      </w:r>
    </w:p>
    <w:p w14:paraId="0776F6F8" w14:textId="77777777" w:rsidR="00925D30" w:rsidRPr="00925D30" w:rsidRDefault="00925D30" w:rsidP="003B4229">
      <w:pPr>
        <w:pStyle w:val="ListParagraph"/>
        <w:numPr>
          <w:ilvl w:val="0"/>
          <w:numId w:val="40"/>
        </w:numPr>
        <w:jc w:val="both"/>
        <w:rPr>
          <w:rFonts w:cs="Arial"/>
          <w:sz w:val="22"/>
          <w:szCs w:val="22"/>
          <w:lang w:val="en-GB"/>
        </w:rPr>
      </w:pPr>
      <w:r w:rsidRPr="00925D30">
        <w:rPr>
          <w:rFonts w:cs="Arial"/>
          <w:sz w:val="22"/>
          <w:szCs w:val="22"/>
          <w:lang w:val="en-GB"/>
        </w:rPr>
        <w:t>Put systems in place for pupils to confidently report abuse</w:t>
      </w:r>
    </w:p>
    <w:p w14:paraId="79ED4635" w14:textId="77777777" w:rsidR="00925D30" w:rsidRPr="00925D30" w:rsidRDefault="00925D30" w:rsidP="003B4229">
      <w:pPr>
        <w:pStyle w:val="ListParagraph"/>
        <w:numPr>
          <w:ilvl w:val="0"/>
          <w:numId w:val="40"/>
        </w:numPr>
        <w:jc w:val="both"/>
        <w:rPr>
          <w:rFonts w:cs="Arial"/>
          <w:sz w:val="22"/>
          <w:szCs w:val="22"/>
          <w:lang w:val="en-GB"/>
        </w:rPr>
      </w:pPr>
      <w:r w:rsidRPr="00925D30">
        <w:rPr>
          <w:rFonts w:cs="Arial"/>
          <w:sz w:val="22"/>
          <w:szCs w:val="22"/>
          <w:lang w:val="en-GB"/>
        </w:rPr>
        <w:t xml:space="preserve">Ensure our reporting systems are well promoted, easily understood and easily accessible for pupils </w:t>
      </w:r>
    </w:p>
    <w:p w14:paraId="1EAB4F59" w14:textId="77777777" w:rsidR="00925D30" w:rsidRPr="00925D30" w:rsidRDefault="00925D30" w:rsidP="003B4229">
      <w:pPr>
        <w:pStyle w:val="ListParagraph"/>
        <w:numPr>
          <w:ilvl w:val="0"/>
          <w:numId w:val="40"/>
        </w:numPr>
        <w:jc w:val="both"/>
        <w:rPr>
          <w:rFonts w:cs="Arial"/>
          <w:sz w:val="22"/>
          <w:szCs w:val="22"/>
          <w:lang w:val="en-GB"/>
        </w:rPr>
      </w:pPr>
      <w:r w:rsidRPr="00925D30">
        <w:rPr>
          <w:rFonts w:cs="Arial"/>
          <w:sz w:val="22"/>
          <w:szCs w:val="22"/>
          <w:lang w:val="en-GB"/>
        </w:rPr>
        <w:t xml:space="preserve">Make it clear to pupils that their concerns will be taken seriously, and that they can safely express their views and give feedback </w:t>
      </w:r>
    </w:p>
    <w:p w14:paraId="2B5605BA" w14:textId="77777777" w:rsidR="00DA7773" w:rsidRPr="002C60BC" w:rsidRDefault="00DA7773" w:rsidP="008D013E">
      <w:pPr>
        <w:jc w:val="both"/>
        <w:rPr>
          <w:rFonts w:ascii="Arial" w:hAnsi="Arial" w:cs="Arial"/>
        </w:rPr>
      </w:pPr>
    </w:p>
    <w:p w14:paraId="12C70A62" w14:textId="090BD359" w:rsidR="008D013E" w:rsidRPr="002C60BC" w:rsidRDefault="00925D30" w:rsidP="008D013E">
      <w:pPr>
        <w:rPr>
          <w:rFonts w:ascii="Arial" w:hAnsi="Arial" w:cs="Arial"/>
          <w:b/>
          <w:bCs/>
          <w:sz w:val="28"/>
          <w:szCs w:val="28"/>
        </w:rPr>
      </w:pPr>
      <w:r>
        <w:rPr>
          <w:rFonts w:ascii="Arial" w:hAnsi="Arial" w:cs="Arial"/>
          <w:b/>
          <w:bCs/>
          <w:sz w:val="28"/>
          <w:szCs w:val="28"/>
        </w:rPr>
        <w:t>12</w:t>
      </w:r>
      <w:r w:rsidR="008D013E" w:rsidRPr="002C60BC">
        <w:rPr>
          <w:rFonts w:ascii="Arial" w:hAnsi="Arial" w:cs="Arial"/>
          <w:b/>
          <w:bCs/>
          <w:sz w:val="28"/>
          <w:szCs w:val="28"/>
        </w:rPr>
        <w:t>. Whole Staff Responsibilities</w:t>
      </w:r>
    </w:p>
    <w:p w14:paraId="78E61B8D" w14:textId="77777777" w:rsidR="008D013E" w:rsidRPr="002C60BC" w:rsidRDefault="008D013E" w:rsidP="008D013E">
      <w:pPr>
        <w:jc w:val="both"/>
        <w:rPr>
          <w:rFonts w:ascii="Arial" w:hAnsi="Arial" w:cs="Arial"/>
        </w:rPr>
      </w:pPr>
      <w:r w:rsidRPr="002C60BC">
        <w:rPr>
          <w:rFonts w:ascii="Arial" w:hAnsi="Arial" w:cs="Arial"/>
        </w:rPr>
        <w:t>All Staff, volunteers and governors must follow the procedures set out below in the event of a safeguarding issue.</w:t>
      </w:r>
    </w:p>
    <w:p w14:paraId="2EBBFB24" w14:textId="1D49F470" w:rsidR="008D013E" w:rsidRPr="002C60BC" w:rsidRDefault="00925D30" w:rsidP="008D013E">
      <w:pPr>
        <w:pStyle w:val="Subhead2"/>
        <w:jc w:val="both"/>
        <w:rPr>
          <w:rFonts w:cs="Arial"/>
          <w:color w:val="auto"/>
          <w:sz w:val="22"/>
          <w:szCs w:val="22"/>
          <w:lang w:val="en-GB"/>
        </w:rPr>
      </w:pPr>
      <w:r>
        <w:rPr>
          <w:rFonts w:cs="Arial"/>
          <w:color w:val="auto"/>
          <w:sz w:val="22"/>
          <w:szCs w:val="22"/>
          <w:lang w:val="en-GB"/>
        </w:rPr>
        <w:t xml:space="preserve">12.1 </w:t>
      </w:r>
      <w:r w:rsidR="008D013E" w:rsidRPr="002C60BC">
        <w:rPr>
          <w:rFonts w:cs="Arial"/>
          <w:color w:val="auto"/>
          <w:sz w:val="22"/>
          <w:szCs w:val="22"/>
          <w:lang w:val="en-GB"/>
        </w:rPr>
        <w:t>If a child is suffering or likely to suffer harm, or in immediate danger</w:t>
      </w:r>
    </w:p>
    <w:p w14:paraId="05793532" w14:textId="77777777" w:rsidR="00FD5A75" w:rsidRPr="00FD5A75" w:rsidRDefault="00FD5A75" w:rsidP="00FD5A75">
      <w:pPr>
        <w:spacing w:after="120"/>
        <w:jc w:val="both"/>
        <w:rPr>
          <w:rFonts w:ascii="Arial" w:eastAsia="MS Mincho" w:hAnsi="Arial" w:cs="Arial"/>
        </w:rPr>
      </w:pPr>
      <w:r w:rsidRPr="00FD5A75">
        <w:rPr>
          <w:rFonts w:ascii="Arial" w:eastAsia="MS Mincho" w:hAnsi="Arial" w:cs="Arial"/>
        </w:rPr>
        <w:t xml:space="preserve">Make a referral to Multi Agency Support Team relevant to the child’s home address, for Dudley children this is Dudley Front Door and/or the police </w:t>
      </w:r>
      <w:r w:rsidRPr="00FD5A75">
        <w:rPr>
          <w:rFonts w:ascii="Arial" w:eastAsia="MS Mincho" w:hAnsi="Arial" w:cs="Arial"/>
          <w:b/>
          <w:bCs/>
        </w:rPr>
        <w:t>immediately</w:t>
      </w:r>
      <w:r w:rsidRPr="00FD5A75">
        <w:rPr>
          <w:rFonts w:ascii="Arial" w:eastAsia="MS Mincho" w:hAnsi="Arial" w:cs="Arial"/>
        </w:rPr>
        <w:t xml:space="preserve"> if you believe a child is suffering or likely to suffer from harm, or in immediate danger. </w:t>
      </w:r>
      <w:r w:rsidRPr="00FD5A75">
        <w:rPr>
          <w:rFonts w:ascii="Arial" w:eastAsia="MS Mincho" w:hAnsi="Arial" w:cs="Arial"/>
          <w:b/>
          <w:bCs/>
        </w:rPr>
        <w:t>Anyone can make a referral.</w:t>
      </w:r>
    </w:p>
    <w:p w14:paraId="6392B18F" w14:textId="77777777" w:rsidR="008D013E" w:rsidRPr="002C60BC" w:rsidRDefault="008D013E" w:rsidP="008D013E">
      <w:pPr>
        <w:jc w:val="both"/>
        <w:rPr>
          <w:rFonts w:ascii="Arial" w:hAnsi="Arial" w:cs="Arial"/>
        </w:rPr>
      </w:pPr>
      <w:r w:rsidRPr="002C60BC">
        <w:rPr>
          <w:rFonts w:ascii="Arial" w:hAnsi="Arial" w:cs="Arial"/>
        </w:rPr>
        <w:t>Tell the DSL as soon as possible if you make a referral directly.</w:t>
      </w:r>
    </w:p>
    <w:p w14:paraId="0DB2B6A9" w14:textId="2911B48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Dudley </w:t>
      </w:r>
      <w:r w:rsidRPr="002C60BC">
        <w:rPr>
          <w:rFonts w:cs="Arial"/>
          <w:b/>
          <w:bCs/>
          <w:i/>
          <w:iCs/>
          <w:sz w:val="22"/>
          <w:szCs w:val="22"/>
          <w:lang w:val="en-GB"/>
        </w:rPr>
        <w:t>Report it</w:t>
      </w:r>
      <w:r w:rsidRPr="002C60BC">
        <w:rPr>
          <w:rFonts w:cs="Arial"/>
          <w:sz w:val="22"/>
          <w:szCs w:val="22"/>
          <w:lang w:val="en-GB"/>
        </w:rPr>
        <w:t xml:space="preserve"> page: </w:t>
      </w:r>
      <w:r w:rsidRPr="00A116E7">
        <w:rPr>
          <w:rFonts w:cs="Arial"/>
          <w:sz w:val="24"/>
          <w:lang w:val="en-GB"/>
        </w:rPr>
        <w:t xml:space="preserve"> </w:t>
      </w:r>
      <w:hyperlink r:id="rId43" w:history="1">
        <w:r w:rsidR="00A116E7" w:rsidRPr="00A116E7">
          <w:rPr>
            <w:rFonts w:cs="Arial"/>
            <w:color w:val="0072CC"/>
            <w:sz w:val="22"/>
            <w:szCs w:val="22"/>
            <w:u w:val="single"/>
          </w:rPr>
          <w:t>https://dudleysafeguarding.org.uk/</w:t>
        </w:r>
      </w:hyperlink>
    </w:p>
    <w:p w14:paraId="1C16209A" w14:textId="77777777" w:rsidR="008D013E" w:rsidRPr="002C60BC" w:rsidRDefault="008D013E" w:rsidP="008D013E">
      <w:pPr>
        <w:jc w:val="both"/>
        <w:rPr>
          <w:rFonts w:ascii="Arial" w:hAnsi="Arial" w:cs="Arial"/>
        </w:rPr>
      </w:pPr>
      <w:r w:rsidRPr="002C60BC">
        <w:rPr>
          <w:rFonts w:ascii="Arial" w:hAnsi="Arial" w:cs="Arial"/>
        </w:rPr>
        <w:t>If a child discloses a safeguarding issue to you, you should:</w:t>
      </w:r>
    </w:p>
    <w:p w14:paraId="17ED780F" w14:textId="64F82087" w:rsidR="008D013E" w:rsidRPr="002C60BC" w:rsidRDefault="008D013E" w:rsidP="008D013E">
      <w:pPr>
        <w:pStyle w:val="4Bulletedcopyblue"/>
        <w:spacing w:after="0"/>
        <w:jc w:val="both"/>
        <w:rPr>
          <w:sz w:val="22"/>
          <w:szCs w:val="22"/>
        </w:rPr>
      </w:pPr>
      <w:r w:rsidRPr="002C60BC">
        <w:rPr>
          <w:sz w:val="22"/>
          <w:szCs w:val="22"/>
        </w:rPr>
        <w:t>Listen to and believe them. Allow them time to talk freely and do not ask leading questions</w:t>
      </w:r>
      <w:r w:rsidR="003209BD">
        <w:rPr>
          <w:sz w:val="22"/>
          <w:szCs w:val="22"/>
        </w:rPr>
        <w:t>.</w:t>
      </w:r>
    </w:p>
    <w:p w14:paraId="0C238F33" w14:textId="395668D7" w:rsidR="008D013E" w:rsidRPr="002C60BC" w:rsidRDefault="008D013E" w:rsidP="008D013E">
      <w:pPr>
        <w:pStyle w:val="4Bulletedcopyblue"/>
        <w:spacing w:after="0"/>
        <w:jc w:val="both"/>
        <w:rPr>
          <w:sz w:val="22"/>
          <w:szCs w:val="22"/>
        </w:rPr>
      </w:pPr>
      <w:r w:rsidRPr="002C60BC">
        <w:rPr>
          <w:sz w:val="22"/>
          <w:szCs w:val="22"/>
        </w:rPr>
        <w:t xml:space="preserve">Stay calm and do not show that you are shocked or </w:t>
      </w:r>
      <w:r w:rsidR="003209BD" w:rsidRPr="002C60BC">
        <w:rPr>
          <w:sz w:val="22"/>
          <w:szCs w:val="22"/>
        </w:rPr>
        <w:t>upset.</w:t>
      </w:r>
    </w:p>
    <w:p w14:paraId="4B395066" w14:textId="6DB95B76" w:rsidR="008D013E" w:rsidRPr="002C60BC" w:rsidRDefault="008D013E" w:rsidP="008D013E">
      <w:pPr>
        <w:pStyle w:val="4Bulletedcopyblue"/>
        <w:spacing w:after="0"/>
        <w:jc w:val="both"/>
        <w:rPr>
          <w:sz w:val="22"/>
          <w:szCs w:val="22"/>
        </w:rPr>
      </w:pPr>
      <w:r w:rsidRPr="002C60BC">
        <w:rPr>
          <w:sz w:val="22"/>
          <w:szCs w:val="22"/>
        </w:rPr>
        <w:t>Tell the child they have done the right thing in telling you. Do not tell them they should have told you sooner</w:t>
      </w:r>
      <w:r w:rsidR="003209BD">
        <w:rPr>
          <w:sz w:val="22"/>
          <w:szCs w:val="22"/>
        </w:rPr>
        <w:t>.</w:t>
      </w:r>
    </w:p>
    <w:p w14:paraId="70CE2DB9" w14:textId="6AF90172" w:rsidR="008D013E" w:rsidRPr="002C60BC" w:rsidRDefault="008D013E" w:rsidP="008D013E">
      <w:pPr>
        <w:pStyle w:val="4Bulletedcopyblue"/>
        <w:spacing w:after="0"/>
        <w:jc w:val="both"/>
        <w:rPr>
          <w:sz w:val="22"/>
          <w:szCs w:val="22"/>
        </w:rPr>
      </w:pPr>
      <w:r w:rsidRPr="002C60BC">
        <w:rPr>
          <w:sz w:val="22"/>
          <w:szCs w:val="22"/>
        </w:rPr>
        <w:t>Explain what will happen next and that you will have to pass this information on. Do not promise to keep it a secret</w:t>
      </w:r>
      <w:r w:rsidR="003209BD">
        <w:rPr>
          <w:sz w:val="22"/>
          <w:szCs w:val="22"/>
        </w:rPr>
        <w:t>.</w:t>
      </w:r>
    </w:p>
    <w:p w14:paraId="30BCF5CA" w14:textId="77777777" w:rsidR="008D013E" w:rsidRPr="002C60BC" w:rsidRDefault="008D013E" w:rsidP="008D013E">
      <w:pPr>
        <w:pStyle w:val="4Bulletedcopyblue"/>
        <w:spacing w:after="0"/>
        <w:jc w:val="both"/>
        <w:rPr>
          <w:sz w:val="22"/>
          <w:szCs w:val="22"/>
        </w:rPr>
      </w:pPr>
      <w:r w:rsidRPr="002C60BC">
        <w:rPr>
          <w:sz w:val="22"/>
          <w:szCs w:val="22"/>
        </w:rPr>
        <w:t>Write up your conversation as soon as possible in the child’s own words. Stick to the facts, and do not put your own judgement on it</w:t>
      </w:r>
    </w:p>
    <w:p w14:paraId="5C2E094B" w14:textId="3F79046A" w:rsidR="008D013E" w:rsidRDefault="008D013E" w:rsidP="008D013E">
      <w:pPr>
        <w:pStyle w:val="4Bulletedcopyblue"/>
        <w:jc w:val="both"/>
        <w:rPr>
          <w:sz w:val="22"/>
          <w:szCs w:val="22"/>
        </w:rPr>
      </w:pPr>
      <w:r w:rsidRPr="002C60BC">
        <w:rPr>
          <w:sz w:val="22"/>
          <w:szCs w:val="22"/>
        </w:rPr>
        <w:t>Sign and date the write-up and pass it on to the DSL. Alternatively, if appropriate, make a referral to children’s social care and/or the police directly, and tell the DSL as soon as possible that you have done so</w:t>
      </w:r>
      <w:r w:rsidR="003209BD">
        <w:rPr>
          <w:sz w:val="22"/>
          <w:szCs w:val="22"/>
        </w:rPr>
        <w:t>.</w:t>
      </w:r>
    </w:p>
    <w:p w14:paraId="744DB87A" w14:textId="4300C005" w:rsidR="00D35EED" w:rsidRPr="00D35EED" w:rsidRDefault="00D35EED" w:rsidP="00D35EED">
      <w:pPr>
        <w:pStyle w:val="4Bulletedcopyblue"/>
        <w:numPr>
          <w:ilvl w:val="0"/>
          <w:numId w:val="0"/>
        </w:numPr>
        <w:ind w:left="170"/>
        <w:jc w:val="both"/>
        <w:rPr>
          <w:sz w:val="22"/>
          <w:szCs w:val="22"/>
        </w:rPr>
      </w:pPr>
      <w:r w:rsidRPr="00D35EED">
        <w:rPr>
          <w:sz w:val="22"/>
          <w:szCs w:val="22"/>
          <w:lang w:val="en-GB"/>
        </w:rPr>
        <w:t>Aside from the above professionals, do not disclose the information to anyone else unless told to do so by a relevant authority involved in the safeguarding process</w:t>
      </w:r>
      <w:r w:rsidR="003209BD">
        <w:rPr>
          <w:sz w:val="22"/>
          <w:szCs w:val="22"/>
          <w:lang w:val="en-GB"/>
        </w:rPr>
        <w:t>.</w:t>
      </w:r>
    </w:p>
    <w:p w14:paraId="64AB0F70" w14:textId="77777777" w:rsidR="00D35EED" w:rsidRPr="00D35EED" w:rsidRDefault="00D35EED" w:rsidP="00D35EED">
      <w:pPr>
        <w:pStyle w:val="4Bulletedcopyblue"/>
        <w:numPr>
          <w:ilvl w:val="0"/>
          <w:numId w:val="0"/>
        </w:numPr>
        <w:ind w:left="340" w:hanging="170"/>
        <w:jc w:val="both"/>
        <w:rPr>
          <w:sz w:val="22"/>
          <w:szCs w:val="22"/>
        </w:rPr>
      </w:pPr>
      <w:r w:rsidRPr="00D35EED">
        <w:rPr>
          <w:sz w:val="22"/>
          <w:szCs w:val="22"/>
          <w:lang w:val="en-GB"/>
        </w:rPr>
        <w:t>It is important to also understand the following:</w:t>
      </w:r>
    </w:p>
    <w:p w14:paraId="117C23EA" w14:textId="1D938599" w:rsidR="00D35EED" w:rsidRPr="00D35EED" w:rsidRDefault="00D35EED" w:rsidP="003B4229">
      <w:pPr>
        <w:pStyle w:val="4Bulletedcopyblue"/>
        <w:numPr>
          <w:ilvl w:val="0"/>
          <w:numId w:val="26"/>
        </w:numPr>
        <w:jc w:val="both"/>
        <w:rPr>
          <w:sz w:val="22"/>
          <w:szCs w:val="22"/>
          <w:lang w:val="en-GB"/>
        </w:rPr>
      </w:pPr>
      <w:r w:rsidRPr="00D35EED">
        <w:rPr>
          <w:sz w:val="22"/>
          <w:szCs w:val="22"/>
          <w:lang w:val="en-GB"/>
        </w:rPr>
        <w:t xml:space="preserve">The child may not feel </w:t>
      </w:r>
      <w:r w:rsidR="003209BD" w:rsidRPr="00D35EED">
        <w:rPr>
          <w:sz w:val="22"/>
          <w:szCs w:val="22"/>
          <w:lang w:val="en-GB"/>
        </w:rPr>
        <w:t>ready or</w:t>
      </w:r>
      <w:r w:rsidRPr="00D35EED">
        <w:rPr>
          <w:sz w:val="22"/>
          <w:szCs w:val="22"/>
          <w:lang w:val="en-GB"/>
        </w:rPr>
        <w:t xml:space="preserve"> know how to tell someone that they are being abused, exploited or neglected</w:t>
      </w:r>
      <w:r w:rsidR="003209BD">
        <w:rPr>
          <w:sz w:val="22"/>
          <w:szCs w:val="22"/>
          <w:lang w:val="en-GB"/>
        </w:rPr>
        <w:t>.</w:t>
      </w:r>
    </w:p>
    <w:p w14:paraId="627A94E2" w14:textId="77777777" w:rsidR="00D35EED" w:rsidRPr="00D35EED" w:rsidRDefault="00D35EED" w:rsidP="003B4229">
      <w:pPr>
        <w:pStyle w:val="4Bulletedcopyblue"/>
        <w:numPr>
          <w:ilvl w:val="0"/>
          <w:numId w:val="26"/>
        </w:numPr>
        <w:jc w:val="both"/>
        <w:rPr>
          <w:sz w:val="22"/>
          <w:szCs w:val="22"/>
        </w:rPr>
      </w:pPr>
      <w:r w:rsidRPr="00D35EED">
        <w:rPr>
          <w:sz w:val="22"/>
          <w:szCs w:val="22"/>
          <w:lang w:val="en-GB"/>
        </w:rPr>
        <w:t>Not recognise their experiences as harmful</w:t>
      </w:r>
    </w:p>
    <w:p w14:paraId="13AE89E1" w14:textId="5CCA37B6" w:rsidR="00D35EED" w:rsidRPr="00D35EED" w:rsidRDefault="00D35EED" w:rsidP="003B4229">
      <w:pPr>
        <w:pStyle w:val="4Bulletedcopyblue"/>
        <w:numPr>
          <w:ilvl w:val="0"/>
          <w:numId w:val="26"/>
        </w:numPr>
        <w:jc w:val="both"/>
        <w:rPr>
          <w:sz w:val="22"/>
          <w:szCs w:val="22"/>
          <w:lang w:val="en-GB"/>
        </w:rPr>
      </w:pPr>
      <w:r w:rsidRPr="00D35EED">
        <w:rPr>
          <w:sz w:val="22"/>
          <w:szCs w:val="22"/>
          <w:lang w:val="en-GB"/>
        </w:rPr>
        <w:t>Feel embarrassed, humiliated, or threatened. This could be due to their vulnerability, disability, sexual orientation and/or language barriers</w:t>
      </w:r>
      <w:r w:rsidR="003209BD">
        <w:rPr>
          <w:sz w:val="22"/>
          <w:szCs w:val="22"/>
          <w:lang w:val="en-GB"/>
        </w:rPr>
        <w:t>.</w:t>
      </w:r>
    </w:p>
    <w:p w14:paraId="29EC462B" w14:textId="77777777" w:rsidR="00D35EED" w:rsidRPr="00A52BA8" w:rsidRDefault="00D35EED" w:rsidP="00D35EED">
      <w:pPr>
        <w:pStyle w:val="1bodycopy10pt"/>
        <w:jc w:val="both"/>
        <w:rPr>
          <w:sz w:val="22"/>
          <w:szCs w:val="22"/>
          <w:lang w:val="en-GB"/>
        </w:rPr>
      </w:pPr>
      <w:r w:rsidRPr="00D35EED">
        <w:rPr>
          <w:sz w:val="22"/>
          <w:szCs w:val="22"/>
          <w:lang w:val="en-GB"/>
        </w:rPr>
        <w:t>None of this should stop you from having a ‘professional curiosity’ and speaking to the DSL if you have concerns about a child.</w:t>
      </w:r>
      <w:r w:rsidRPr="00A52BA8">
        <w:rPr>
          <w:sz w:val="22"/>
          <w:szCs w:val="22"/>
          <w:lang w:val="en-GB"/>
        </w:rPr>
        <w:t xml:space="preserve">   </w:t>
      </w:r>
    </w:p>
    <w:p w14:paraId="6CEDA7DD" w14:textId="77777777" w:rsidR="00D35EED" w:rsidRPr="002C60BC" w:rsidRDefault="00D35EED" w:rsidP="00D35EED">
      <w:pPr>
        <w:pStyle w:val="4Bulletedcopyblue"/>
        <w:numPr>
          <w:ilvl w:val="0"/>
          <w:numId w:val="0"/>
        </w:numPr>
        <w:ind w:left="340"/>
        <w:jc w:val="both"/>
        <w:rPr>
          <w:sz w:val="22"/>
          <w:szCs w:val="22"/>
        </w:rPr>
      </w:pPr>
    </w:p>
    <w:p w14:paraId="6D2763F3" w14:textId="77777777" w:rsidR="008D013E" w:rsidRPr="002C60BC" w:rsidRDefault="008D013E" w:rsidP="008D013E">
      <w:pPr>
        <w:shd w:val="clear" w:color="auto" w:fill="FFFFFF"/>
        <w:spacing w:before="150" w:after="150"/>
        <w:outlineLvl w:val="1"/>
        <w:rPr>
          <w:rFonts w:ascii="Arial" w:eastAsia="Times New Roman" w:hAnsi="Arial" w:cs="Arial"/>
          <w:b/>
          <w:lang w:eastAsia="en-GB"/>
        </w:rPr>
      </w:pPr>
      <w:r w:rsidRPr="002C60BC">
        <w:rPr>
          <w:rFonts w:ascii="Arial" w:eastAsia="Times New Roman" w:hAnsi="Arial" w:cs="Arial"/>
          <w:b/>
          <w:lang w:eastAsia="en-GB"/>
        </w:rPr>
        <w:t>A child-centred approach to safeguarding</w:t>
      </w:r>
    </w:p>
    <w:p w14:paraId="1B325C16" w14:textId="77777777" w:rsidR="008D013E" w:rsidRPr="002C60BC" w:rsidRDefault="008D013E" w:rsidP="008D013E">
      <w:pPr>
        <w:shd w:val="clear" w:color="auto" w:fill="FFFFFF"/>
        <w:spacing w:after="150"/>
        <w:rPr>
          <w:rFonts w:ascii="Arial" w:eastAsia="Times New Roman" w:hAnsi="Arial" w:cs="Arial"/>
          <w:color w:val="000000"/>
          <w:lang w:eastAsia="en-GB"/>
        </w:rPr>
      </w:pPr>
      <w:r w:rsidRPr="002C60BC">
        <w:rPr>
          <w:rFonts w:ascii="Arial" w:eastAsia="Times New Roman" w:hAnsi="Arial" w:cs="Arial"/>
          <w:color w:val="000000"/>
          <w:lang w:eastAsia="en-GB"/>
        </w:rPr>
        <w:t xml:space="preserve">At Glynne Primary we see that a child centred approach is fundamental to safeguarding and promoting the welfare of every child. A child centred approach means keeping the child in focus when making decisions about their lives and working in partnership with them and their families. The child’s wishes and feelings should be taken into account at all times </w:t>
      </w:r>
    </w:p>
    <w:p w14:paraId="760386BD" w14:textId="77777777" w:rsidR="008D013E" w:rsidRPr="002C60BC" w:rsidRDefault="008D013E" w:rsidP="008D013E">
      <w:pPr>
        <w:shd w:val="clear" w:color="auto" w:fill="FFFFFF"/>
        <w:spacing w:after="150"/>
        <w:rPr>
          <w:rFonts w:ascii="Arial" w:eastAsia="Times New Roman" w:hAnsi="Arial" w:cs="Arial"/>
          <w:color w:val="000000"/>
          <w:lang w:eastAsia="en-GB"/>
        </w:rPr>
      </w:pPr>
      <w:r w:rsidRPr="002C60BC">
        <w:rPr>
          <w:rFonts w:ascii="Arial" w:eastAsia="Times New Roman" w:hAnsi="Arial" w:cs="Arial"/>
          <w:color w:val="000000"/>
          <w:lang w:eastAsia="en-GB"/>
        </w:rPr>
        <w:t xml:space="preserve">We are a Rights Respecting school and work to ensure that </w:t>
      </w:r>
      <w:r w:rsidRPr="002C60BC">
        <w:rPr>
          <w:rFonts w:ascii="Arial" w:hAnsi="Arial" w:cs="Arial"/>
        </w:rPr>
        <w:t>Systems and processes will operate with the best interests of the child at their heart.</w:t>
      </w:r>
    </w:p>
    <w:p w14:paraId="0054FD32" w14:textId="77777777" w:rsidR="008D013E" w:rsidRPr="002C60BC" w:rsidRDefault="008D013E" w:rsidP="008D013E">
      <w:pPr>
        <w:shd w:val="clear" w:color="auto" w:fill="FFFFFF"/>
        <w:spacing w:after="150"/>
        <w:rPr>
          <w:rFonts w:ascii="Arial" w:eastAsia="Times New Roman" w:hAnsi="Arial" w:cs="Arial"/>
          <w:b/>
          <w:color w:val="000000"/>
          <w:lang w:eastAsia="en-GB"/>
        </w:rPr>
      </w:pPr>
      <w:r w:rsidRPr="002C60BC">
        <w:rPr>
          <w:rFonts w:ascii="Arial" w:eastAsia="Times New Roman" w:hAnsi="Arial" w:cs="Arial"/>
          <w:b/>
          <w:color w:val="000000"/>
          <w:lang w:eastAsia="en-GB"/>
        </w:rPr>
        <w:t>UNICEF Convention on the Rights of the Child</w:t>
      </w:r>
    </w:p>
    <w:p w14:paraId="57821671" w14:textId="77777777" w:rsidR="008D013E" w:rsidRPr="002C60BC" w:rsidRDefault="008D013E" w:rsidP="008D013E">
      <w:pPr>
        <w:shd w:val="clear" w:color="auto" w:fill="FFFFFF"/>
        <w:spacing w:after="150"/>
        <w:rPr>
          <w:rFonts w:ascii="Arial" w:eastAsia="Times New Roman" w:hAnsi="Arial" w:cs="Arial"/>
          <w:color w:val="000000"/>
          <w:lang w:eastAsia="en-GB"/>
        </w:rPr>
      </w:pPr>
      <w:r w:rsidRPr="002C60BC">
        <w:rPr>
          <w:rFonts w:ascii="Arial" w:eastAsia="Times New Roman" w:hAnsi="Arial" w:cs="Arial"/>
          <w:color w:val="000000"/>
          <w:lang w:eastAsia="en-GB"/>
        </w:rPr>
        <w:t>Article 19:</w:t>
      </w:r>
      <w:r w:rsidRPr="002C60BC">
        <w:rPr>
          <w:rFonts w:ascii="Arial" w:hAnsi="Arial" w:cs="Arial"/>
        </w:rPr>
        <w:t xml:space="preserve"> Governments must protect children from violence, abuse and being neglected by anyone who looks after them.</w:t>
      </w:r>
    </w:p>
    <w:p w14:paraId="34A3DE7F" w14:textId="77777777" w:rsidR="008D013E" w:rsidRPr="002C60BC" w:rsidRDefault="008D013E" w:rsidP="008D013E">
      <w:pPr>
        <w:shd w:val="clear" w:color="auto" w:fill="FFFFFF"/>
        <w:spacing w:after="150"/>
        <w:rPr>
          <w:rFonts w:ascii="Arial" w:hAnsi="Arial" w:cs="Arial"/>
        </w:rPr>
      </w:pPr>
      <w:r w:rsidRPr="002C60BC">
        <w:rPr>
          <w:rFonts w:ascii="Arial" w:hAnsi="Arial" w:cs="Arial"/>
        </w:rPr>
        <w:t>Article 20: Every child who cannot be looked after by their own family has the right to be looked after properly by people who respect the child’s religion, culture, language and other aspects of their life.</w:t>
      </w:r>
    </w:p>
    <w:p w14:paraId="0D9B7027" w14:textId="77777777" w:rsidR="008D013E" w:rsidRPr="002C60BC" w:rsidRDefault="008D013E" w:rsidP="008D013E">
      <w:pPr>
        <w:pStyle w:val="4Bulletedcopyblue"/>
        <w:numPr>
          <w:ilvl w:val="0"/>
          <w:numId w:val="0"/>
        </w:numPr>
        <w:ind w:left="340" w:hanging="170"/>
        <w:jc w:val="both"/>
        <w:rPr>
          <w:b/>
          <w:bCs/>
          <w:sz w:val="22"/>
          <w:szCs w:val="22"/>
        </w:rPr>
      </w:pPr>
    </w:p>
    <w:p w14:paraId="1F2A3C9F" w14:textId="2ABE1235" w:rsidR="008D013E" w:rsidRPr="002C60BC" w:rsidRDefault="00725EB5" w:rsidP="008D013E">
      <w:pPr>
        <w:jc w:val="both"/>
        <w:rPr>
          <w:rFonts w:ascii="Arial" w:hAnsi="Arial" w:cs="Arial"/>
          <w:b/>
          <w:sz w:val="28"/>
          <w:szCs w:val="28"/>
        </w:rPr>
      </w:pPr>
      <w:r>
        <w:rPr>
          <w:rFonts w:ascii="Arial" w:hAnsi="Arial" w:cs="Arial"/>
          <w:b/>
          <w:sz w:val="28"/>
          <w:szCs w:val="28"/>
        </w:rPr>
        <w:t>13</w:t>
      </w:r>
      <w:r w:rsidR="008D013E" w:rsidRPr="002C60BC">
        <w:rPr>
          <w:rFonts w:ascii="Arial" w:hAnsi="Arial" w:cs="Arial"/>
          <w:b/>
          <w:sz w:val="28"/>
          <w:szCs w:val="28"/>
        </w:rPr>
        <w:t>. Record keeping</w:t>
      </w:r>
    </w:p>
    <w:p w14:paraId="326458EF" w14:textId="77777777" w:rsidR="008D013E" w:rsidRPr="002C60BC" w:rsidRDefault="008D013E" w:rsidP="008D013E">
      <w:pPr>
        <w:numPr>
          <w:ilvl w:val="0"/>
          <w:numId w:val="14"/>
        </w:numPr>
        <w:spacing w:after="0"/>
        <w:jc w:val="both"/>
        <w:rPr>
          <w:rFonts w:ascii="Arial" w:hAnsi="Arial" w:cs="Arial"/>
        </w:rPr>
      </w:pPr>
      <w:r w:rsidRPr="002C60BC">
        <w:rPr>
          <w:rFonts w:ascii="Arial" w:hAnsi="Arial" w:cs="Arial"/>
        </w:rPr>
        <w:t xml:space="preserve">We will hold records in line with our records retention schedule. </w:t>
      </w:r>
    </w:p>
    <w:p w14:paraId="4EB49301" w14:textId="77777777" w:rsidR="008D013E" w:rsidRPr="002C60BC" w:rsidRDefault="008D013E" w:rsidP="008D013E">
      <w:pPr>
        <w:numPr>
          <w:ilvl w:val="0"/>
          <w:numId w:val="14"/>
        </w:numPr>
        <w:spacing w:after="0"/>
        <w:jc w:val="both"/>
        <w:rPr>
          <w:rFonts w:ascii="Arial" w:hAnsi="Arial" w:cs="Arial"/>
        </w:rPr>
      </w:pPr>
      <w:r w:rsidRPr="002C60BC">
        <w:rPr>
          <w:rFonts w:ascii="Arial" w:hAnsi="Arial" w:cs="Arial"/>
        </w:rPr>
        <w:t xml:space="preserve">All safeguarding concerns, discussions, decisions made and the reasons for those decisions, must be recorded in writing. If you are in any doubt about whether to record something, discuss it with the DSL. </w:t>
      </w:r>
    </w:p>
    <w:p w14:paraId="00786077" w14:textId="77777777" w:rsidR="008D013E" w:rsidRPr="002C60BC" w:rsidRDefault="008D013E" w:rsidP="008D013E">
      <w:pPr>
        <w:numPr>
          <w:ilvl w:val="0"/>
          <w:numId w:val="14"/>
        </w:numPr>
        <w:spacing w:after="0"/>
        <w:jc w:val="both"/>
        <w:rPr>
          <w:rFonts w:ascii="Arial" w:hAnsi="Arial" w:cs="Arial"/>
        </w:rPr>
      </w:pPr>
      <w:r w:rsidRPr="002C60BC">
        <w:rPr>
          <w:rFonts w:ascii="Arial" w:hAnsi="Arial" w:cs="Arial"/>
        </w:rPr>
        <w:t xml:space="preserve">Non-confidential records will be easily accessible and available. Confidential information and records will be held securely and only available to those who have a right or professional need to see them. </w:t>
      </w:r>
    </w:p>
    <w:p w14:paraId="25195334" w14:textId="77777777" w:rsidR="008D013E" w:rsidRPr="002C60BC" w:rsidRDefault="008D013E" w:rsidP="008D013E">
      <w:pPr>
        <w:numPr>
          <w:ilvl w:val="0"/>
          <w:numId w:val="14"/>
        </w:numPr>
        <w:spacing w:after="0"/>
        <w:jc w:val="both"/>
        <w:rPr>
          <w:rFonts w:ascii="Arial" w:hAnsi="Arial" w:cs="Arial"/>
        </w:rPr>
      </w:pPr>
      <w:r w:rsidRPr="002C60BC">
        <w:rPr>
          <w:rFonts w:ascii="Arial" w:hAnsi="Arial" w:cs="Arial"/>
        </w:rPr>
        <w:t xml:space="preserve">Safeguarding records relating to individual children will be retained for a reasonable period after they have left the school. </w:t>
      </w:r>
    </w:p>
    <w:p w14:paraId="5799BE8B" w14:textId="12BF95DD" w:rsidR="008D013E" w:rsidRPr="002C60BC" w:rsidRDefault="008D013E" w:rsidP="008D013E">
      <w:pPr>
        <w:numPr>
          <w:ilvl w:val="0"/>
          <w:numId w:val="14"/>
        </w:numPr>
        <w:spacing w:after="0"/>
        <w:jc w:val="both"/>
        <w:rPr>
          <w:rFonts w:ascii="Arial" w:hAnsi="Arial" w:cs="Arial"/>
        </w:rPr>
      </w:pPr>
      <w:r w:rsidRPr="002C60BC">
        <w:rPr>
          <w:rFonts w:ascii="Arial" w:hAnsi="Arial" w:cs="Arial"/>
        </w:rPr>
        <w:t xml:space="preserve">If a child for whom the school has, or has had, safeguarding concerns moves to another school, the DSL will ensure that their safeguarding &amp; child protection file is forwarded promptly and </w:t>
      </w:r>
      <w:r w:rsidRPr="00D35EED">
        <w:rPr>
          <w:rFonts w:ascii="Arial" w:hAnsi="Arial" w:cs="Arial"/>
        </w:rPr>
        <w:t>securely,</w:t>
      </w:r>
      <w:r w:rsidR="00D35EED" w:rsidRPr="00D35EED">
        <w:rPr>
          <w:rFonts w:ascii="Arial" w:eastAsia="MS Mincho" w:hAnsi="Arial" w:cs="Times New Roman"/>
        </w:rPr>
        <w:t xml:space="preserve"> within 5 school days of starting at the new education setting,</w:t>
      </w:r>
      <w:r w:rsidR="00D35EED">
        <w:rPr>
          <w:rFonts w:ascii="Arial" w:eastAsia="MS Mincho" w:hAnsi="Arial" w:cs="Times New Roman"/>
        </w:rPr>
        <w:t xml:space="preserve"> </w:t>
      </w:r>
      <w:r w:rsidRPr="002C60BC">
        <w:rPr>
          <w:rFonts w:ascii="Arial" w:hAnsi="Arial" w:cs="Arial"/>
        </w:rPr>
        <w:t xml:space="preserve">and separately from the main pupil file.  In addition, if the concerns are significant or complex, and/or social services are involved, the DSL will speak to the DSL of the receiving school and provide information (using the pupil safeguarding form) to enable them to have time to make any necessary preparations to ensure the safety of the child. </w:t>
      </w:r>
    </w:p>
    <w:p w14:paraId="402FB8DE" w14:textId="77777777" w:rsidR="008D013E" w:rsidRPr="002C60BC" w:rsidRDefault="008D013E" w:rsidP="008D013E">
      <w:pPr>
        <w:pStyle w:val="4Bulletedcopyblue"/>
        <w:numPr>
          <w:ilvl w:val="0"/>
          <w:numId w:val="14"/>
        </w:numPr>
        <w:ind w:left="714" w:hanging="357"/>
        <w:contextualSpacing/>
        <w:jc w:val="both"/>
        <w:rPr>
          <w:sz w:val="22"/>
          <w:szCs w:val="22"/>
        </w:rPr>
      </w:pPr>
      <w:r w:rsidRPr="002C60BC">
        <w:rPr>
          <w:sz w:val="22"/>
          <w:szCs w:val="22"/>
          <w:lang w:val="en-GB"/>
        </w:rPr>
        <w:t>From January 2020 all records are kept on secure CPOMS site. Previous records are kept in a central secure location in school.</w:t>
      </w:r>
      <w:r w:rsidRPr="002C60BC">
        <w:rPr>
          <w:sz w:val="22"/>
          <w:szCs w:val="22"/>
        </w:rPr>
        <w:t xml:space="preserve"> </w:t>
      </w:r>
    </w:p>
    <w:p w14:paraId="01D4010E" w14:textId="77777777" w:rsidR="008D013E" w:rsidRPr="002C60BC" w:rsidRDefault="008D013E" w:rsidP="008D013E">
      <w:pPr>
        <w:pStyle w:val="4Bulletedcopyblue"/>
        <w:numPr>
          <w:ilvl w:val="0"/>
          <w:numId w:val="14"/>
        </w:numPr>
        <w:ind w:left="714" w:hanging="357"/>
        <w:contextualSpacing/>
        <w:jc w:val="both"/>
        <w:rPr>
          <w:sz w:val="22"/>
          <w:szCs w:val="22"/>
        </w:rPr>
      </w:pPr>
      <w:r w:rsidRPr="002C60BC">
        <w:rPr>
          <w:sz w:val="22"/>
          <w:szCs w:val="22"/>
        </w:rPr>
        <w:t xml:space="preserve">Safeguarding and Child Protection information is retained until a child leaves Glynne Primary, It is then transferred securely to the new educational establishment, either personally by the DSL or electronically via CPOMS. All transfer of records are signed for by the new establishment’s DSL.  </w:t>
      </w:r>
    </w:p>
    <w:p w14:paraId="3D3938D9" w14:textId="77777777" w:rsidR="008D013E" w:rsidRPr="002C60BC" w:rsidRDefault="008D013E" w:rsidP="008D013E">
      <w:pPr>
        <w:pStyle w:val="4Bulletedcopyblue"/>
        <w:numPr>
          <w:ilvl w:val="0"/>
          <w:numId w:val="14"/>
        </w:numPr>
        <w:ind w:left="714" w:hanging="357"/>
        <w:contextualSpacing/>
        <w:jc w:val="both"/>
        <w:rPr>
          <w:sz w:val="22"/>
          <w:szCs w:val="22"/>
        </w:rPr>
      </w:pPr>
      <w:r w:rsidRPr="002C60BC">
        <w:rPr>
          <w:sz w:val="22"/>
          <w:szCs w:val="22"/>
          <w:lang w:val="en-GB"/>
        </w:rPr>
        <w:t>Records are kept confidential and information is only shared on a need to know basis.</w:t>
      </w:r>
    </w:p>
    <w:p w14:paraId="5746B09A" w14:textId="77777777" w:rsidR="008D013E" w:rsidRPr="002C60BC" w:rsidRDefault="008D013E" w:rsidP="008D013E">
      <w:pPr>
        <w:pStyle w:val="4Bulletedcopyblue"/>
        <w:numPr>
          <w:ilvl w:val="0"/>
          <w:numId w:val="14"/>
        </w:numPr>
        <w:ind w:left="714" w:hanging="357"/>
        <w:contextualSpacing/>
        <w:jc w:val="both"/>
        <w:rPr>
          <w:sz w:val="22"/>
          <w:szCs w:val="22"/>
        </w:rPr>
      </w:pPr>
      <w:r w:rsidRPr="002C60BC">
        <w:rPr>
          <w:sz w:val="22"/>
          <w:szCs w:val="22"/>
          <w:lang w:val="en-GB"/>
        </w:rPr>
        <w:t xml:space="preserve">Information is only shared with other agencies in the interests of safeguarding children. Parental consent will be sort, unless the child would be put at risk of significant harm to do so. </w:t>
      </w:r>
    </w:p>
    <w:p w14:paraId="4DF1F7A2" w14:textId="77777777" w:rsidR="008D013E" w:rsidRPr="002C60BC" w:rsidRDefault="008D013E" w:rsidP="008D013E">
      <w:pPr>
        <w:pStyle w:val="4Bulletedcopyblue"/>
        <w:numPr>
          <w:ilvl w:val="0"/>
          <w:numId w:val="14"/>
        </w:numPr>
        <w:ind w:left="714" w:hanging="357"/>
        <w:contextualSpacing/>
        <w:jc w:val="both"/>
        <w:rPr>
          <w:sz w:val="22"/>
          <w:szCs w:val="22"/>
        </w:rPr>
      </w:pPr>
      <w:r w:rsidRPr="002C60BC">
        <w:rPr>
          <w:sz w:val="22"/>
          <w:szCs w:val="22"/>
          <w:lang w:val="en-GB"/>
        </w:rPr>
        <w:t>All sharing of records is done securely.</w:t>
      </w:r>
    </w:p>
    <w:p w14:paraId="56B5ED13" w14:textId="77777777" w:rsidR="002646CC" w:rsidRDefault="002646CC" w:rsidP="002646CC">
      <w:pPr>
        <w:rPr>
          <w:rFonts w:ascii="Arial" w:hAnsi="Arial" w:cs="Arial"/>
        </w:rPr>
      </w:pPr>
    </w:p>
    <w:p w14:paraId="1C54C8F9" w14:textId="64B4F8CE" w:rsidR="002646CC" w:rsidRDefault="002646CC" w:rsidP="002646CC">
      <w:pPr>
        <w:rPr>
          <w:rFonts w:ascii="Arial" w:hAnsi="Arial" w:cs="Arial"/>
        </w:rPr>
      </w:pPr>
      <w:r>
        <w:rPr>
          <w:rFonts w:ascii="Arial" w:hAnsi="Arial" w:cs="Arial"/>
        </w:rPr>
        <w:t>We adopt Dudley’s HR Policy</w:t>
      </w:r>
      <w:r w:rsidR="00E1424E" w:rsidRPr="002646CC">
        <w:rPr>
          <w:rFonts w:ascii="Arial" w:hAnsi="Arial" w:cs="Arial"/>
        </w:rPr>
        <w:t xml:space="preserve"> for Recruitment and Sel</w:t>
      </w:r>
      <w:r w:rsidR="002E3555" w:rsidRPr="002646CC">
        <w:rPr>
          <w:rFonts w:ascii="Arial" w:hAnsi="Arial" w:cs="Arial"/>
        </w:rPr>
        <w:t>ection</w:t>
      </w:r>
      <w:r w:rsidRPr="002646CC">
        <w:rPr>
          <w:rFonts w:ascii="Arial" w:hAnsi="Arial" w:cs="Arial"/>
        </w:rPr>
        <w:t xml:space="preserve"> which states that, ‘Effective recruitment and selection is essential to the successful functioning of the </w:t>
      </w:r>
      <w:r w:rsidR="00622317" w:rsidRPr="002646CC">
        <w:rPr>
          <w:rFonts w:ascii="Arial" w:hAnsi="Arial" w:cs="Arial"/>
        </w:rPr>
        <w:t>school</w:t>
      </w:r>
      <w:r w:rsidRPr="002646CC">
        <w:rPr>
          <w:rFonts w:ascii="Arial" w:hAnsi="Arial" w:cs="Arial"/>
        </w:rPr>
        <w:t>.</w:t>
      </w:r>
      <w:r>
        <w:rPr>
          <w:rFonts w:ascii="Arial" w:hAnsi="Arial" w:cs="Arial"/>
        </w:rPr>
        <w:t xml:space="preserve"> </w:t>
      </w:r>
      <w:r w:rsidRPr="002646CC">
        <w:rPr>
          <w:rFonts w:ascii="Arial" w:hAnsi="Arial" w:cs="Arial"/>
        </w:rPr>
        <w:t xml:space="preserve">The </w:t>
      </w:r>
      <w:r w:rsidR="00622317" w:rsidRPr="002646CC">
        <w:rPr>
          <w:rFonts w:ascii="Arial" w:hAnsi="Arial" w:cs="Arial"/>
        </w:rPr>
        <w:t>school</w:t>
      </w:r>
      <w:r w:rsidRPr="002646CC">
        <w:rPr>
          <w:rFonts w:ascii="Arial" w:hAnsi="Arial" w:cs="Arial"/>
        </w:rPr>
        <w:t xml:space="preserve"> is responsible for creating a culture of safe recruitment and adopting safe recruitment procedures that help deter, reject or identify people who might abuse children.  Children and young people should be provided with a quality education in a safe environment, therefore appropriate suitability checks must be undertaken.’</w:t>
      </w:r>
    </w:p>
    <w:p w14:paraId="7BAEAE7A" w14:textId="77777777" w:rsidR="007817EE" w:rsidRDefault="002646CC" w:rsidP="007817EE">
      <w:pPr>
        <w:rPr>
          <w:rFonts w:ascii="Arial" w:hAnsi="Arial" w:cs="Arial"/>
        </w:rPr>
      </w:pPr>
      <w:r>
        <w:rPr>
          <w:rFonts w:ascii="Arial" w:hAnsi="Arial" w:cs="Arial"/>
        </w:rPr>
        <w:t xml:space="preserve">KCSiE </w:t>
      </w:r>
      <w:r w:rsidR="00BF54E4">
        <w:rPr>
          <w:rFonts w:ascii="Arial" w:hAnsi="Arial" w:cs="Arial"/>
        </w:rPr>
        <w:t xml:space="preserve">Part Three: Safer Recruitment, Selection and Pre-employment Vetting </w:t>
      </w:r>
      <w:r>
        <w:rPr>
          <w:rFonts w:ascii="Arial" w:hAnsi="Arial" w:cs="Arial"/>
        </w:rPr>
        <w:t>– ‘Governing Bodies should prevent people who pose a risk of harm from working with children by adhering to statutory responsibilities to check staff who work with children, taking proportionate decisions on whether to ask for any checks beyond what is required and ensuring volunteers are appropriately supervised. Glynne Primary School ensures that at least one of the persons who conducts an interview has completed safer recruitment training.</w:t>
      </w:r>
    </w:p>
    <w:p w14:paraId="77687D19" w14:textId="77777777" w:rsidR="002E3555" w:rsidRPr="007817EE" w:rsidRDefault="002E3555" w:rsidP="007817EE">
      <w:pPr>
        <w:rPr>
          <w:rFonts w:ascii="Arial" w:hAnsi="Arial" w:cs="Arial"/>
        </w:rPr>
      </w:pPr>
      <w:r w:rsidRPr="007817EE">
        <w:rPr>
          <w:rFonts w:ascii="Arial" w:hAnsi="Arial" w:cs="Arial"/>
          <w:bCs/>
        </w:rPr>
        <w:t xml:space="preserve">Glynne Primary School </w:t>
      </w:r>
      <w:r w:rsidR="002646CC" w:rsidRPr="007817EE">
        <w:rPr>
          <w:rFonts w:ascii="Arial" w:hAnsi="Arial" w:cs="Arial"/>
          <w:bCs/>
        </w:rPr>
        <w:t>P</w:t>
      </w:r>
      <w:r w:rsidRPr="007817EE">
        <w:rPr>
          <w:rFonts w:ascii="Arial" w:hAnsi="Arial" w:cs="Arial"/>
          <w:bCs/>
        </w:rPr>
        <w:t xml:space="preserve">olicy for </w:t>
      </w:r>
      <w:r w:rsidRPr="007817EE">
        <w:rPr>
          <w:rFonts w:ascii="Arial" w:hAnsi="Arial" w:cs="Arial"/>
          <w:bCs/>
          <w:u w:val="single"/>
        </w:rPr>
        <w:t>Managing Allegations Against Staff</w:t>
      </w:r>
      <w:r w:rsidRPr="007817EE">
        <w:rPr>
          <w:rFonts w:ascii="Arial" w:hAnsi="Arial" w:cs="Arial"/>
          <w:bCs/>
        </w:rPr>
        <w:t xml:space="preserve"> ensures that</w:t>
      </w:r>
      <w:r w:rsidR="002646CC" w:rsidRPr="007817EE">
        <w:rPr>
          <w:rFonts w:ascii="Arial" w:hAnsi="Arial" w:cs="Arial"/>
          <w:bCs/>
        </w:rPr>
        <w:t>,</w:t>
      </w:r>
      <w:r w:rsidRPr="007817EE">
        <w:rPr>
          <w:rFonts w:ascii="Arial" w:hAnsi="Arial" w:cs="Arial"/>
          <w:bCs/>
        </w:rPr>
        <w:t xml:space="preserve"> </w:t>
      </w:r>
      <w:r w:rsidR="002646CC" w:rsidRPr="007817EE">
        <w:rPr>
          <w:rFonts w:ascii="Arial" w:hAnsi="Arial" w:cs="Arial"/>
          <w:bCs/>
        </w:rPr>
        <w:t>‘</w:t>
      </w:r>
      <w:r w:rsidRPr="007817EE">
        <w:rPr>
          <w:rFonts w:ascii="Arial" w:hAnsi="Arial" w:cs="Arial"/>
        </w:rPr>
        <w:t>school is committed to providing the highest level of care for both its pupils and its staff. It is extremely important that any allegations of abuse against a teacher, any other member of staff, or volunteer in our school is dealt with thoroughly and efficiently, maintaining the highest level of protection for the child whilst also giving support to the person who is the subject of the allegation. Our policy is in line with statutory guidance from the Department of Education. This policy is designed to ensure that all staff, children and parents or carers are aware of the procedure for the investigation of allegations of abuse in order that all complaints are dealt with consistently, and as efficiently as possibl</w:t>
      </w:r>
      <w:r w:rsidR="002646CC" w:rsidRPr="007817EE">
        <w:rPr>
          <w:rFonts w:ascii="Arial" w:hAnsi="Arial" w:cs="Arial"/>
        </w:rPr>
        <w:t>e.’</w:t>
      </w:r>
    </w:p>
    <w:p w14:paraId="7E940ECE" w14:textId="77777777" w:rsidR="002646CC" w:rsidRDefault="002646CC" w:rsidP="002E3555">
      <w:pPr>
        <w:pStyle w:val="Default"/>
        <w:rPr>
          <w:bCs/>
          <w:sz w:val="22"/>
          <w:szCs w:val="22"/>
        </w:rPr>
      </w:pPr>
    </w:p>
    <w:p w14:paraId="1108F63E" w14:textId="77777777" w:rsidR="002E3555" w:rsidRDefault="002E3555" w:rsidP="002E3555">
      <w:pPr>
        <w:pStyle w:val="Default"/>
        <w:rPr>
          <w:sz w:val="22"/>
          <w:szCs w:val="22"/>
        </w:rPr>
      </w:pPr>
      <w:r w:rsidRPr="002E3555">
        <w:rPr>
          <w:sz w:val="22"/>
          <w:szCs w:val="22"/>
        </w:rPr>
        <w:t xml:space="preserve">Detailed records of all allegations made, investigations and outcomes should be kept in the personal file of the person who has been under investigation. This person should be given a copy of the same information. This will enable the school to: </w:t>
      </w:r>
    </w:p>
    <w:p w14:paraId="1FDB5050" w14:textId="77777777" w:rsidR="00D41AA8" w:rsidRPr="002E3555" w:rsidRDefault="00D41AA8" w:rsidP="002E3555">
      <w:pPr>
        <w:pStyle w:val="Default"/>
        <w:rPr>
          <w:sz w:val="22"/>
          <w:szCs w:val="22"/>
        </w:rPr>
      </w:pPr>
    </w:p>
    <w:p w14:paraId="3BA4D1D9" w14:textId="5F468D57" w:rsidR="002E3555" w:rsidRPr="002E3555" w:rsidRDefault="002E3555" w:rsidP="003B4229">
      <w:pPr>
        <w:pStyle w:val="Default"/>
        <w:numPr>
          <w:ilvl w:val="0"/>
          <w:numId w:val="20"/>
        </w:numPr>
        <w:spacing w:after="30"/>
        <w:rPr>
          <w:sz w:val="22"/>
          <w:szCs w:val="22"/>
        </w:rPr>
      </w:pPr>
      <w:r w:rsidRPr="002E3555">
        <w:rPr>
          <w:sz w:val="22"/>
          <w:szCs w:val="22"/>
        </w:rPr>
        <w:t xml:space="preserve">provide all the necessary information for future schools if they require a </w:t>
      </w:r>
      <w:r w:rsidR="00622317" w:rsidRPr="002E3555">
        <w:rPr>
          <w:sz w:val="22"/>
          <w:szCs w:val="22"/>
        </w:rPr>
        <w:t>reference.</w:t>
      </w:r>
    </w:p>
    <w:p w14:paraId="3D1341EE" w14:textId="30A93300" w:rsidR="002E3555" w:rsidRPr="002E3555" w:rsidRDefault="002E3555" w:rsidP="003B4229">
      <w:pPr>
        <w:pStyle w:val="Default"/>
        <w:numPr>
          <w:ilvl w:val="0"/>
          <w:numId w:val="20"/>
        </w:numPr>
        <w:spacing w:after="30"/>
        <w:rPr>
          <w:sz w:val="22"/>
          <w:szCs w:val="22"/>
        </w:rPr>
      </w:pPr>
      <w:r w:rsidRPr="002E3555">
        <w:rPr>
          <w:sz w:val="22"/>
          <w:szCs w:val="22"/>
        </w:rPr>
        <w:t>Where DBS checks highlight incidents of allegations that did not result in any criminal charges, records will need to show exactly what happened, what points of action were taken during and after the investigation, and how the result of the investigation was reached</w:t>
      </w:r>
      <w:r w:rsidR="00622317">
        <w:rPr>
          <w:sz w:val="22"/>
          <w:szCs w:val="22"/>
        </w:rPr>
        <w:t>.</w:t>
      </w:r>
    </w:p>
    <w:p w14:paraId="26D527F8" w14:textId="66164C28" w:rsidR="002E3555" w:rsidRDefault="002E3555" w:rsidP="003B4229">
      <w:pPr>
        <w:pStyle w:val="Default"/>
        <w:numPr>
          <w:ilvl w:val="0"/>
          <w:numId w:val="20"/>
        </w:numPr>
        <w:rPr>
          <w:sz w:val="22"/>
          <w:szCs w:val="22"/>
        </w:rPr>
      </w:pPr>
      <w:r w:rsidRPr="002E3555">
        <w:rPr>
          <w:sz w:val="22"/>
          <w:szCs w:val="22"/>
        </w:rPr>
        <w:t>prevent unnecessary re-investigation in the future if an allegation re-surfaces</w:t>
      </w:r>
      <w:r w:rsidR="00622317">
        <w:rPr>
          <w:sz w:val="22"/>
          <w:szCs w:val="22"/>
        </w:rPr>
        <w:t>.</w:t>
      </w:r>
    </w:p>
    <w:p w14:paraId="5A6B2D22" w14:textId="77777777" w:rsidR="00D41AA8" w:rsidRPr="002E3555" w:rsidRDefault="00D41AA8" w:rsidP="00D41AA8">
      <w:pPr>
        <w:pStyle w:val="Default"/>
        <w:ind w:left="720"/>
        <w:rPr>
          <w:sz w:val="22"/>
          <w:szCs w:val="22"/>
        </w:rPr>
      </w:pPr>
    </w:p>
    <w:p w14:paraId="5CAF5B99" w14:textId="77777777" w:rsidR="002E3555" w:rsidRPr="002E3555" w:rsidRDefault="002E3555" w:rsidP="002E3555">
      <w:pPr>
        <w:pStyle w:val="Default"/>
        <w:rPr>
          <w:sz w:val="22"/>
          <w:szCs w:val="22"/>
        </w:rPr>
      </w:pPr>
      <w:r w:rsidRPr="002E3555">
        <w:rPr>
          <w:sz w:val="22"/>
          <w:szCs w:val="22"/>
        </w:rPr>
        <w:t>The record will be kept, including for people who leave the organisation, at least until the person reaches normal retirement age or for 10 years if that will be longer, from the date of the allegation.</w:t>
      </w:r>
    </w:p>
    <w:p w14:paraId="4E59EC26" w14:textId="77777777" w:rsidR="002E3555" w:rsidRPr="002E3555" w:rsidRDefault="002E3555" w:rsidP="002E3555">
      <w:pPr>
        <w:pStyle w:val="Default"/>
        <w:rPr>
          <w:sz w:val="22"/>
          <w:szCs w:val="22"/>
        </w:rPr>
      </w:pPr>
      <w:r w:rsidRPr="002E3555">
        <w:rPr>
          <w:sz w:val="22"/>
          <w:szCs w:val="22"/>
        </w:rPr>
        <w:t xml:space="preserve">Allegations that are proven to be malicious will not be kept on employment records or used in employee references. </w:t>
      </w:r>
    </w:p>
    <w:p w14:paraId="6AC55966" w14:textId="77777777" w:rsidR="002E3555" w:rsidRPr="002E3555" w:rsidRDefault="002E3555" w:rsidP="002E3555">
      <w:pPr>
        <w:pStyle w:val="Default"/>
        <w:rPr>
          <w:sz w:val="22"/>
          <w:szCs w:val="22"/>
        </w:rPr>
      </w:pPr>
      <w:r w:rsidRPr="002E3555">
        <w:rPr>
          <w:sz w:val="22"/>
          <w:szCs w:val="22"/>
        </w:rPr>
        <w:t xml:space="preserve">The records will be kept by the Chair of Governors. </w:t>
      </w:r>
    </w:p>
    <w:p w14:paraId="62A8A9BF" w14:textId="7C7EA2AB" w:rsidR="002E3555" w:rsidRPr="00975EBE" w:rsidRDefault="002E3555" w:rsidP="00975EBE">
      <w:pPr>
        <w:pStyle w:val="Default"/>
        <w:rPr>
          <w:sz w:val="22"/>
          <w:szCs w:val="22"/>
        </w:rPr>
      </w:pPr>
      <w:r w:rsidRPr="002E3555">
        <w:rPr>
          <w:sz w:val="22"/>
          <w:szCs w:val="22"/>
        </w:rPr>
        <w:t xml:space="preserve">Details of any allegation made by a pupil will be kept in the confidential section of their record </w:t>
      </w:r>
      <w:r w:rsidR="00373B74" w:rsidRPr="00373B74">
        <w:rPr>
          <w:sz w:val="22"/>
          <w:szCs w:val="22"/>
        </w:rPr>
        <w:t>and staff low level concerns.</w:t>
      </w:r>
    </w:p>
    <w:p w14:paraId="7B84FBBF" w14:textId="351DE1AB" w:rsidR="008D013E" w:rsidRPr="002C60BC" w:rsidRDefault="008D013E" w:rsidP="008D013E">
      <w:pPr>
        <w:pStyle w:val="Subhead2"/>
        <w:jc w:val="both"/>
        <w:rPr>
          <w:rFonts w:cs="Arial"/>
          <w:sz w:val="22"/>
          <w:szCs w:val="22"/>
          <w:lang w:val="en-GB"/>
        </w:rPr>
      </w:pPr>
      <w:r w:rsidRPr="002C60BC">
        <w:rPr>
          <w:rFonts w:cs="Arial"/>
          <w:color w:val="auto"/>
          <w:sz w:val="22"/>
          <w:szCs w:val="22"/>
        </w:rPr>
        <w:t>If you have concerns about a child (as opposed to believing a child is suffering or likely to suffer from harm or is in immediate danger) Figure</w:t>
      </w:r>
      <w:r w:rsidRPr="002C60BC">
        <w:rPr>
          <w:rFonts w:cs="Arial"/>
          <w:sz w:val="22"/>
          <w:szCs w:val="22"/>
          <w:lang w:val="en-GB"/>
        </w:rPr>
        <w:t xml:space="preserve"> 1 </w:t>
      </w:r>
      <w:r w:rsidR="00D41AA8">
        <w:rPr>
          <w:rFonts w:cs="Arial"/>
          <w:b w:val="0"/>
          <w:bCs/>
          <w:sz w:val="22"/>
          <w:szCs w:val="22"/>
          <w:lang w:val="en-GB"/>
        </w:rPr>
        <w:t>(page 1</w:t>
      </w:r>
      <w:r w:rsidR="00942071">
        <w:rPr>
          <w:rFonts w:cs="Arial"/>
          <w:b w:val="0"/>
          <w:bCs/>
          <w:sz w:val="22"/>
          <w:szCs w:val="22"/>
          <w:lang w:val="en-GB"/>
        </w:rPr>
        <w:t>3</w:t>
      </w:r>
      <w:r w:rsidRPr="002C60BC">
        <w:rPr>
          <w:rFonts w:cs="Arial"/>
          <w:b w:val="0"/>
          <w:bCs/>
          <w:sz w:val="22"/>
          <w:szCs w:val="22"/>
          <w:lang w:val="en-GB"/>
        </w:rPr>
        <w:t>)</w:t>
      </w:r>
      <w:r w:rsidRPr="002C60BC">
        <w:rPr>
          <w:rFonts w:cs="Arial"/>
          <w:sz w:val="22"/>
          <w:szCs w:val="22"/>
          <w:lang w:val="en-GB"/>
        </w:rPr>
        <w:t xml:space="preserve"> illustrates the procedure to follow if you have any concerns about a child’s welfare.</w:t>
      </w:r>
    </w:p>
    <w:p w14:paraId="6936EDA1" w14:textId="77777777" w:rsidR="00373B74" w:rsidRPr="00373B74" w:rsidRDefault="00373B74" w:rsidP="00373B74">
      <w:pPr>
        <w:spacing w:after="120"/>
        <w:jc w:val="both"/>
        <w:rPr>
          <w:rFonts w:ascii="Arial" w:eastAsia="MS Mincho" w:hAnsi="Arial" w:cs="Arial"/>
        </w:rPr>
      </w:pPr>
      <w:r w:rsidRPr="00373B74">
        <w:rPr>
          <w:rFonts w:ascii="Arial" w:eastAsia="MS Mincho" w:hAnsi="Arial" w:cs="Arial"/>
        </w:rPr>
        <w:t xml:space="preserve">Where possible, speak to the DSL first to agree a course of action. </w:t>
      </w:r>
    </w:p>
    <w:p w14:paraId="7B473BA3" w14:textId="068A890E" w:rsidR="00373B74" w:rsidRPr="00373B74" w:rsidRDefault="00373B74" w:rsidP="00373B74">
      <w:pPr>
        <w:spacing w:after="120"/>
        <w:jc w:val="both"/>
        <w:rPr>
          <w:rFonts w:ascii="Arial" w:eastAsia="MS Mincho" w:hAnsi="Arial" w:cs="Arial"/>
        </w:rPr>
      </w:pPr>
      <w:r w:rsidRPr="00373B74">
        <w:rPr>
          <w:rFonts w:ascii="Arial" w:eastAsia="MS Mincho" w:hAnsi="Arial" w:cs="Arial"/>
        </w:rPr>
        <w:t xml:space="preserve">If in exceptional circumstances the DSL is not available, this should not delay appropriate action being taken. Speak to a member of the Senior Leadership Team and/or take advice from Local Authority Children’s Social Care.  Referrals should be made by completing a Request for Advice and Support </w:t>
      </w:r>
      <w:hyperlink r:id="rId44" w:history="1">
        <w:r w:rsidRPr="003970E6">
          <w:rPr>
            <w:rFonts w:ascii="Arial" w:eastAsia="MS Mincho" w:hAnsi="Arial" w:cs="Arial"/>
            <w:color w:val="FFFFFF"/>
            <w:u w:val="single"/>
            <w:shd w:val="clear" w:color="auto" w:fill="2424E2"/>
            <w:lang w:val="en-US"/>
          </w:rPr>
          <w:t>Children’s Services Portal site</w:t>
        </w:r>
      </w:hyperlink>
      <w:r w:rsidR="003970E6">
        <w:rPr>
          <w:rFonts w:ascii="Arial" w:eastAsia="MS Mincho" w:hAnsi="Arial" w:cs="Arial"/>
          <w:color w:val="FFFFFF"/>
          <w:u w:val="single"/>
          <w:shd w:val="clear" w:color="auto" w:fill="2424E2"/>
          <w:lang w:val="en-US"/>
        </w:rPr>
        <w:t xml:space="preserve"> </w:t>
      </w:r>
      <w:r w:rsidRPr="00373B74">
        <w:rPr>
          <w:rFonts w:ascii="Arial" w:eastAsia="MS Mincho" w:hAnsi="Arial" w:cs="Arial"/>
        </w:rPr>
        <w:t>or contact  0300 555 0050.</w:t>
      </w:r>
    </w:p>
    <w:p w14:paraId="76C7C99B" w14:textId="77777777" w:rsidR="00373B74" w:rsidRPr="00373B74" w:rsidRDefault="00373B74" w:rsidP="00373B74">
      <w:pPr>
        <w:spacing w:after="120"/>
        <w:jc w:val="both"/>
        <w:rPr>
          <w:rFonts w:ascii="Arial" w:eastAsia="MS Mincho" w:hAnsi="Arial" w:cs="Arial"/>
        </w:rPr>
      </w:pPr>
      <w:r w:rsidRPr="00373B74">
        <w:rPr>
          <w:rFonts w:ascii="Arial" w:eastAsia="MS Mincho" w:hAnsi="Arial" w:cs="Arial"/>
        </w:rPr>
        <w:t xml:space="preserve">To refer into Dudley Exploitation hub (DEx): </w:t>
      </w:r>
      <w:hyperlink r:id="rId45" w:history="1">
        <w:r w:rsidRPr="00373B74">
          <w:rPr>
            <w:rFonts w:ascii="Arial" w:eastAsia="MS Mincho" w:hAnsi="Arial" w:cs="Arial"/>
            <w:color w:val="0072CC"/>
            <w:u w:val="single"/>
          </w:rPr>
          <w:t>CS.Hub@dudley.gov.uk</w:t>
        </w:r>
      </w:hyperlink>
      <w:r w:rsidRPr="00373B74">
        <w:rPr>
          <w:rFonts w:ascii="Arial" w:eastAsia="MS Mincho" w:hAnsi="Arial" w:cs="Arial"/>
        </w:rPr>
        <w:t xml:space="preserve">    also complete a Request for Support and Advice Form to be submitted via the portal.</w:t>
      </w:r>
    </w:p>
    <w:p w14:paraId="02A452A1" w14:textId="77777777" w:rsidR="008D013E" w:rsidRPr="002C60BC" w:rsidRDefault="008D013E" w:rsidP="008D013E">
      <w:pPr>
        <w:jc w:val="both"/>
        <w:rPr>
          <w:rFonts w:ascii="Arial" w:hAnsi="Arial" w:cs="Arial"/>
        </w:rPr>
      </w:pPr>
      <w:r w:rsidRPr="002C60BC">
        <w:rPr>
          <w:rFonts w:ascii="Arial" w:hAnsi="Arial" w:cs="Arial"/>
        </w:rPr>
        <w:t>Make a referral to Local Authority Children’s Social Care directly, if appropriate (see ‘Referral’ below). Share any action taken with the DSL as soon as possible.</w:t>
      </w:r>
    </w:p>
    <w:p w14:paraId="4A6DAFD8" w14:textId="4C9B4E7C" w:rsidR="00D41AA8" w:rsidRPr="00975EBE" w:rsidRDefault="008D013E" w:rsidP="008D013E">
      <w:pPr>
        <w:jc w:val="both"/>
        <w:rPr>
          <w:rFonts w:ascii="Arial" w:hAnsi="Arial" w:cs="Arial"/>
        </w:rPr>
      </w:pPr>
      <w:r w:rsidRPr="002C60BC">
        <w:rPr>
          <w:rFonts w:ascii="Arial" w:hAnsi="Arial" w:cs="Arial"/>
        </w:rPr>
        <w:t>You can also seek advice at any time from the NSPCC helpline on 0808 800 5000. Share details of any actions you take with the DSL as soon as practically possible.</w:t>
      </w:r>
    </w:p>
    <w:p w14:paraId="22991170" w14:textId="77777777" w:rsidR="00975EBE" w:rsidRDefault="00975EBE" w:rsidP="008D013E">
      <w:pPr>
        <w:jc w:val="both"/>
        <w:rPr>
          <w:rFonts w:ascii="Arial" w:hAnsi="Arial" w:cs="Arial"/>
          <w:b/>
        </w:rPr>
      </w:pPr>
    </w:p>
    <w:p w14:paraId="2BF96971" w14:textId="7D1ED332" w:rsidR="008D013E" w:rsidRPr="002C60BC" w:rsidRDefault="008D013E" w:rsidP="008D013E">
      <w:pPr>
        <w:jc w:val="both"/>
        <w:rPr>
          <w:rFonts w:ascii="Arial" w:hAnsi="Arial" w:cs="Arial"/>
          <w:b/>
        </w:rPr>
      </w:pPr>
      <w:r w:rsidRPr="002C60BC">
        <w:rPr>
          <w:rFonts w:ascii="Arial" w:hAnsi="Arial" w:cs="Arial"/>
          <w:b/>
        </w:rPr>
        <w:t>Referral</w:t>
      </w:r>
    </w:p>
    <w:p w14:paraId="1A4EE2CE" w14:textId="77777777" w:rsidR="008D013E" w:rsidRPr="002C60BC" w:rsidRDefault="008D013E" w:rsidP="008D013E">
      <w:pPr>
        <w:jc w:val="both"/>
        <w:rPr>
          <w:rFonts w:ascii="Arial" w:hAnsi="Arial" w:cs="Arial"/>
        </w:rPr>
      </w:pPr>
      <w:r w:rsidRPr="002C60BC">
        <w:rPr>
          <w:rFonts w:ascii="Arial" w:hAnsi="Arial" w:cs="Arial"/>
        </w:rPr>
        <w:t>If it is appropriate to refer the case to Local Authority Children’s Social Care or the Police, the DSL will make the referral or support you to do so.  If you make a referral directly you must tell the DSL as soon as possible.</w:t>
      </w:r>
    </w:p>
    <w:p w14:paraId="5F5FA8A3" w14:textId="77777777" w:rsidR="008D013E" w:rsidRPr="002C60BC" w:rsidRDefault="008D013E" w:rsidP="008D013E">
      <w:pPr>
        <w:jc w:val="both"/>
        <w:rPr>
          <w:rFonts w:ascii="Arial" w:hAnsi="Arial" w:cs="Arial"/>
        </w:rPr>
      </w:pPr>
      <w:r w:rsidRPr="002C60BC">
        <w:rPr>
          <w:rFonts w:ascii="Arial" w:hAnsi="Arial" w:cs="Arial"/>
        </w:rPr>
        <w:t xml:space="preserve">The Local Authority will decide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2C7C382A" w14:textId="5A0830D0" w:rsidR="00975EBE" w:rsidRDefault="008D013E" w:rsidP="00975EBE">
      <w:pPr>
        <w:jc w:val="both"/>
        <w:rPr>
          <w:rFonts w:ascii="Arial" w:hAnsi="Arial" w:cs="Arial"/>
        </w:rPr>
      </w:pPr>
      <w:r w:rsidRPr="002C60BC">
        <w:rPr>
          <w:rFonts w:ascii="Arial" w:hAnsi="Arial" w:cs="Arial"/>
        </w:rPr>
        <w:t>If the child’s situation does not seem to be improving after the referral, the DSL or person who made the referral must follow local escalation procedures to ensure their concerns have been addressed and that the child’s situation improves.</w:t>
      </w:r>
      <w:r w:rsidR="00975EBE" w:rsidRPr="00975EBE">
        <w:rPr>
          <w:rFonts w:cs="Arial"/>
        </w:rPr>
        <w:t xml:space="preserve"> </w:t>
      </w:r>
      <w:r w:rsidR="00975EBE" w:rsidRPr="00975EBE">
        <w:rPr>
          <w:rFonts w:ascii="Arial" w:hAnsi="Arial" w:cs="Arial"/>
        </w:rPr>
        <w:t>Advice and further information on Dudley Professional Resolution can be accessed from the Lead for Safeguarding in Education or directly of the Dudley Safeguarding partnership website.</w:t>
      </w:r>
    </w:p>
    <w:p w14:paraId="07458F68" w14:textId="129B3538" w:rsidR="00F60F2D" w:rsidRDefault="00F60F2D" w:rsidP="00975EBE">
      <w:pPr>
        <w:jc w:val="both"/>
        <w:rPr>
          <w:rFonts w:ascii="Arial" w:hAnsi="Arial" w:cs="Arial"/>
        </w:rPr>
      </w:pPr>
    </w:p>
    <w:p w14:paraId="17294170" w14:textId="24C01D96" w:rsidR="00F60F2D" w:rsidRDefault="00F60F2D" w:rsidP="00975EBE">
      <w:pPr>
        <w:jc w:val="both"/>
        <w:rPr>
          <w:rFonts w:ascii="Arial" w:hAnsi="Arial" w:cs="Arial"/>
        </w:rPr>
      </w:pPr>
    </w:p>
    <w:p w14:paraId="659FCE2A" w14:textId="77777777" w:rsidR="003970E6" w:rsidRDefault="003970E6" w:rsidP="00975EBE">
      <w:pPr>
        <w:jc w:val="both"/>
        <w:rPr>
          <w:rFonts w:ascii="Arial" w:hAnsi="Arial" w:cs="Arial"/>
        </w:rPr>
      </w:pPr>
    </w:p>
    <w:p w14:paraId="420BA8FE" w14:textId="77777777" w:rsidR="003970E6" w:rsidRDefault="003970E6" w:rsidP="00975EBE">
      <w:pPr>
        <w:jc w:val="both"/>
        <w:rPr>
          <w:rFonts w:ascii="Arial" w:hAnsi="Arial" w:cs="Arial"/>
        </w:rPr>
      </w:pPr>
    </w:p>
    <w:p w14:paraId="793BCA4C" w14:textId="77777777" w:rsidR="00F60F2D" w:rsidRDefault="00F60F2D" w:rsidP="00975EBE">
      <w:pPr>
        <w:jc w:val="both"/>
        <w:rPr>
          <w:rFonts w:cs="Arial"/>
        </w:rPr>
      </w:pPr>
    </w:p>
    <w:p w14:paraId="7BBA9D40" w14:textId="633CBF1A" w:rsidR="00C8400F" w:rsidRPr="00C8400F" w:rsidRDefault="00C8400F" w:rsidP="00975EBE">
      <w:pPr>
        <w:jc w:val="both"/>
        <w:rPr>
          <w:rFonts w:ascii="Arial" w:hAnsi="Arial" w:cs="Arial"/>
          <w:b/>
          <w:bCs/>
        </w:rPr>
      </w:pPr>
      <w:r w:rsidRPr="00C8400F">
        <w:rPr>
          <w:rFonts w:ascii="Arial" w:hAnsi="Arial" w:cs="Arial"/>
          <w:b/>
          <w:bCs/>
        </w:rPr>
        <w:t>Figure 1: procedure if you have concerns about a child’s welfare (as opposed to believing a child is suffering or likely to suffer from harm, or in immediate danger)</w:t>
      </w:r>
    </w:p>
    <w:p w14:paraId="5E5FA30B" w14:textId="412FAD7D" w:rsidR="00706091" w:rsidRPr="002C60BC" w:rsidRDefault="00C8400F" w:rsidP="00C8400F">
      <w:pPr>
        <w:jc w:val="both"/>
        <w:rPr>
          <w:rFonts w:ascii="Arial" w:hAnsi="Arial" w:cs="Arial"/>
        </w:rPr>
      </w:pPr>
      <w:r w:rsidRPr="00C8400F">
        <w:rPr>
          <w:rFonts w:ascii="Arial" w:hAnsi="Arial" w:cs="Arial"/>
        </w:rPr>
        <w:t>(Note – if the DSL is unavailable, this should not delay action.)</w:t>
      </w:r>
    </w:p>
    <w:p w14:paraId="15FEBF3B" w14:textId="6367F179" w:rsidR="00706091" w:rsidRPr="002C60BC" w:rsidRDefault="00F60F2D" w:rsidP="008D013E">
      <w:pPr>
        <w:jc w:val="both"/>
        <w:rPr>
          <w:rFonts w:ascii="Arial" w:hAnsi="Arial" w:cs="Arial"/>
        </w:rPr>
      </w:pPr>
      <w:r w:rsidRPr="00F60F2D">
        <w:rPr>
          <w:rFonts w:ascii="Arial" w:eastAsia="MS Mincho" w:hAnsi="Arial" w:cs="Arial"/>
          <w:noProof/>
          <w:sz w:val="20"/>
          <w:szCs w:val="24"/>
          <w:lang w:eastAsia="en-GB"/>
        </w:rPr>
        <w:drawing>
          <wp:inline distT="0" distB="0" distL="0" distR="0" wp14:anchorId="25A797DC" wp14:editId="778AB9E6">
            <wp:extent cx="5731510" cy="6153150"/>
            <wp:effectExtent l="0" t="0" r="2540" b="0"/>
            <wp:docPr id="3" name="Picture 3"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fegaurding flowchart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1510" cy="6153150"/>
                    </a:xfrm>
                    <a:prstGeom prst="rect">
                      <a:avLst/>
                    </a:prstGeom>
                    <a:noFill/>
                    <a:ln>
                      <a:noFill/>
                    </a:ln>
                  </pic:spPr>
                </pic:pic>
              </a:graphicData>
            </a:graphic>
          </wp:inline>
        </w:drawing>
      </w:r>
    </w:p>
    <w:p w14:paraId="68FAF2ED" w14:textId="77777777" w:rsidR="00706091" w:rsidRPr="002C60BC" w:rsidRDefault="00706091" w:rsidP="008D013E">
      <w:pPr>
        <w:jc w:val="both"/>
        <w:rPr>
          <w:rFonts w:ascii="Arial" w:hAnsi="Arial" w:cs="Arial"/>
        </w:rPr>
      </w:pPr>
    </w:p>
    <w:p w14:paraId="7E466CA6" w14:textId="77777777" w:rsidR="00706091" w:rsidRPr="002C60BC" w:rsidRDefault="00706091" w:rsidP="008D013E">
      <w:pPr>
        <w:jc w:val="both"/>
        <w:rPr>
          <w:rFonts w:ascii="Arial" w:hAnsi="Arial" w:cs="Arial"/>
        </w:rPr>
      </w:pPr>
    </w:p>
    <w:p w14:paraId="6EC3147D" w14:textId="77777777" w:rsidR="00706091" w:rsidRPr="002C60BC" w:rsidRDefault="00706091" w:rsidP="008D013E">
      <w:pPr>
        <w:jc w:val="both"/>
        <w:rPr>
          <w:rFonts w:ascii="Arial" w:hAnsi="Arial" w:cs="Arial"/>
        </w:rPr>
      </w:pPr>
    </w:p>
    <w:p w14:paraId="4CF5E6BC" w14:textId="77777777" w:rsidR="00706091" w:rsidRPr="002C60BC" w:rsidRDefault="00706091" w:rsidP="008D013E">
      <w:pPr>
        <w:jc w:val="both"/>
        <w:rPr>
          <w:rFonts w:ascii="Arial" w:hAnsi="Arial" w:cs="Arial"/>
        </w:rPr>
      </w:pPr>
    </w:p>
    <w:p w14:paraId="10A1A6B9" w14:textId="77777777" w:rsidR="00706091" w:rsidRPr="002C60BC" w:rsidRDefault="00706091" w:rsidP="008D013E">
      <w:pPr>
        <w:jc w:val="both"/>
        <w:rPr>
          <w:rFonts w:ascii="Arial" w:hAnsi="Arial" w:cs="Arial"/>
        </w:rPr>
      </w:pPr>
    </w:p>
    <w:p w14:paraId="1DF25328" w14:textId="791A09EE" w:rsidR="00706091" w:rsidRDefault="00706091" w:rsidP="008D013E">
      <w:pPr>
        <w:jc w:val="both"/>
        <w:rPr>
          <w:rFonts w:ascii="Arial" w:hAnsi="Arial" w:cs="Arial"/>
        </w:rPr>
      </w:pPr>
    </w:p>
    <w:p w14:paraId="76FBF9B3" w14:textId="77777777" w:rsidR="00F60F2D" w:rsidRPr="002C60BC" w:rsidRDefault="00F60F2D" w:rsidP="008D013E">
      <w:pPr>
        <w:jc w:val="both"/>
        <w:rPr>
          <w:rFonts w:ascii="Arial" w:hAnsi="Arial" w:cs="Arial"/>
          <w:b/>
          <w:sz w:val="28"/>
          <w:szCs w:val="28"/>
        </w:rPr>
      </w:pPr>
    </w:p>
    <w:p w14:paraId="746CDC87" w14:textId="548ED632" w:rsidR="008D013E" w:rsidRPr="002C60BC" w:rsidRDefault="008D013E" w:rsidP="008D013E">
      <w:pPr>
        <w:jc w:val="both"/>
        <w:rPr>
          <w:rFonts w:ascii="Arial" w:hAnsi="Arial" w:cs="Arial"/>
          <w:b/>
          <w:sz w:val="28"/>
          <w:szCs w:val="28"/>
        </w:rPr>
      </w:pPr>
      <w:r w:rsidRPr="002C60BC">
        <w:rPr>
          <w:rFonts w:ascii="Arial" w:hAnsi="Arial" w:cs="Arial"/>
          <w:b/>
          <w:sz w:val="28"/>
          <w:szCs w:val="28"/>
        </w:rPr>
        <w:t>1</w:t>
      </w:r>
      <w:r w:rsidR="00725EB5">
        <w:rPr>
          <w:rFonts w:ascii="Arial" w:hAnsi="Arial" w:cs="Arial"/>
          <w:b/>
          <w:sz w:val="28"/>
          <w:szCs w:val="28"/>
        </w:rPr>
        <w:t>4</w:t>
      </w:r>
      <w:r w:rsidRPr="002C60BC">
        <w:rPr>
          <w:rFonts w:ascii="Arial" w:hAnsi="Arial" w:cs="Arial"/>
          <w:b/>
          <w:sz w:val="28"/>
          <w:szCs w:val="28"/>
        </w:rPr>
        <w:t xml:space="preserve">. Dudley’s Thresholds and Early Help </w:t>
      </w:r>
    </w:p>
    <w:p w14:paraId="0F550D53" w14:textId="77777777" w:rsidR="008D013E" w:rsidRPr="002C60BC" w:rsidRDefault="008D013E" w:rsidP="008D013E">
      <w:pPr>
        <w:jc w:val="both"/>
        <w:rPr>
          <w:rFonts w:ascii="Arial" w:hAnsi="Arial" w:cs="Arial"/>
        </w:rPr>
      </w:pPr>
      <w:r w:rsidRPr="002C60BC">
        <w:rPr>
          <w:rFonts w:ascii="Arial" w:hAnsi="Arial" w:cs="Arial"/>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4CECDA61" w14:textId="77777777" w:rsidR="008D013E" w:rsidRPr="002C60BC" w:rsidRDefault="008D013E" w:rsidP="008D013E">
      <w:pPr>
        <w:jc w:val="both"/>
        <w:rPr>
          <w:rFonts w:ascii="Arial" w:hAnsi="Arial" w:cs="Arial"/>
        </w:rPr>
      </w:pPr>
      <w:r w:rsidRPr="002C60BC">
        <w:rPr>
          <w:rFonts w:ascii="Arial" w:hAnsi="Arial" w:cs="Arial"/>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3582A20A" w14:textId="77777777" w:rsidR="008D013E" w:rsidRPr="002C60BC" w:rsidRDefault="008D013E" w:rsidP="008D013E">
      <w:pPr>
        <w:spacing w:after="300"/>
        <w:jc w:val="both"/>
        <w:rPr>
          <w:rFonts w:ascii="Arial" w:eastAsia="Times New Roman" w:hAnsi="Arial" w:cs="Arial"/>
          <w:lang w:eastAsia="en-GB"/>
        </w:rPr>
      </w:pPr>
      <w:r w:rsidRPr="002C60BC">
        <w:rPr>
          <w:rFonts w:ascii="Arial" w:eastAsia="Times New Roman" w:hAnsi="Arial" w:cs="Arial"/>
          <w:lang w:eastAsia="en-GB"/>
        </w:rPr>
        <w:t>Level 1 - No referral is required. Professionals should contact Dudley’s Family information Service on 01384 814398 to obtain information about support available for children, young people and families.</w:t>
      </w:r>
    </w:p>
    <w:p w14:paraId="6F8F3B90" w14:textId="77777777" w:rsidR="008D013E" w:rsidRPr="002C60BC" w:rsidRDefault="008D013E" w:rsidP="008D013E">
      <w:pPr>
        <w:spacing w:before="300" w:after="300"/>
        <w:jc w:val="both"/>
        <w:rPr>
          <w:rFonts w:ascii="Arial" w:eastAsia="Times New Roman" w:hAnsi="Arial" w:cs="Arial"/>
          <w:lang w:eastAsia="en-GB"/>
        </w:rPr>
      </w:pPr>
      <w:r w:rsidRPr="002C60BC">
        <w:rPr>
          <w:rFonts w:ascii="Arial" w:eastAsia="Times New Roman" w:hAnsi="Arial" w:cs="Arial"/>
          <w:lang w:eastAsia="en-GB"/>
        </w:rPr>
        <w:t>Level 2 - Partner agencies should complete their own internal assessment as appropriate and forward this to the relevant Family Centre. Alternatively, an Early Help Assessment can be completed and forwarded to the appropriate Family Centre Cluster.</w:t>
      </w:r>
    </w:p>
    <w:p w14:paraId="64ECECA9" w14:textId="13722DE8" w:rsidR="008D013E" w:rsidRPr="002C60BC" w:rsidRDefault="008D013E" w:rsidP="008D013E">
      <w:pPr>
        <w:spacing w:before="300" w:after="300"/>
        <w:jc w:val="both"/>
        <w:rPr>
          <w:rFonts w:ascii="Arial" w:eastAsia="Times New Roman" w:hAnsi="Arial" w:cs="Arial"/>
          <w:lang w:eastAsia="en-GB"/>
        </w:rPr>
      </w:pPr>
      <w:r w:rsidRPr="002C60BC">
        <w:rPr>
          <w:rFonts w:ascii="Arial" w:eastAsia="Times New Roman" w:hAnsi="Arial" w:cs="Arial"/>
          <w:lang w:eastAsia="en-GB"/>
        </w:rPr>
        <w:t>Level 3 - Referrals should be made by completing an Early Help Assessment and forwarding it to the appropriate Family Centre Cluster</w:t>
      </w:r>
      <w:r w:rsidR="00381AA4">
        <w:rPr>
          <w:rFonts w:ascii="Arial" w:eastAsia="Times New Roman" w:hAnsi="Arial" w:cs="Arial"/>
          <w:lang w:eastAsia="en-GB"/>
        </w:rPr>
        <w:t xml:space="preserve"> (Brierley Hill</w:t>
      </w:r>
      <w:r w:rsidR="003B2A08">
        <w:rPr>
          <w:rFonts w:ascii="Arial" w:eastAsia="Times New Roman" w:hAnsi="Arial" w:cs="Arial"/>
          <w:lang w:eastAsia="en-GB"/>
        </w:rPr>
        <w:t xml:space="preserve"> unless child lives out of area)</w:t>
      </w:r>
      <w:r w:rsidRPr="002C60BC">
        <w:rPr>
          <w:rFonts w:ascii="Arial" w:eastAsia="Times New Roman" w:hAnsi="Arial" w:cs="Arial"/>
          <w:lang w:eastAsia="en-GB"/>
        </w:rPr>
        <w:t>.</w:t>
      </w:r>
    </w:p>
    <w:p w14:paraId="703FF837" w14:textId="77777777" w:rsidR="008D013E" w:rsidRPr="002C60BC" w:rsidRDefault="008D013E" w:rsidP="008D013E">
      <w:pPr>
        <w:spacing w:before="300" w:after="0"/>
        <w:jc w:val="both"/>
        <w:rPr>
          <w:rFonts w:ascii="Arial" w:eastAsia="Times New Roman" w:hAnsi="Arial" w:cs="Arial"/>
          <w:lang w:eastAsia="en-GB"/>
        </w:rPr>
      </w:pPr>
      <w:r w:rsidRPr="002C60BC">
        <w:rPr>
          <w:rFonts w:ascii="Arial" w:eastAsia="Times New Roman" w:hAnsi="Arial" w:cs="Arial"/>
          <w:lang w:eastAsia="en-GB"/>
        </w:rPr>
        <w:t xml:space="preserve">View more information on </w:t>
      </w:r>
      <w:hyperlink r:id="rId47" w:tooltip="Dudley Early Help" w:history="1">
        <w:r w:rsidRPr="002C60BC">
          <w:rPr>
            <w:rFonts w:ascii="Arial" w:eastAsia="Times New Roman" w:hAnsi="Arial" w:cs="Arial"/>
            <w:i/>
            <w:iCs/>
            <w:u w:val="single"/>
            <w:lang w:eastAsia="en-GB"/>
          </w:rPr>
          <w:t>Dudley Early Help</w:t>
        </w:r>
      </w:hyperlink>
      <w:r w:rsidRPr="002C60BC">
        <w:rPr>
          <w:rFonts w:ascii="Arial" w:eastAsia="Times New Roman" w:hAnsi="Arial" w:cs="Arial"/>
          <w:lang w:eastAsia="en-GB"/>
        </w:rPr>
        <w:t>.</w:t>
      </w:r>
    </w:p>
    <w:p w14:paraId="0B1CCDFD" w14:textId="54A87622" w:rsidR="00765A73" w:rsidRPr="002C60BC" w:rsidRDefault="002330C1" w:rsidP="008D013E">
      <w:pPr>
        <w:pStyle w:val="4Bulletedcopyblue"/>
        <w:numPr>
          <w:ilvl w:val="0"/>
          <w:numId w:val="0"/>
        </w:numPr>
        <w:ind w:left="170"/>
        <w:jc w:val="both"/>
        <w:rPr>
          <w:sz w:val="22"/>
          <w:szCs w:val="22"/>
        </w:rPr>
      </w:pPr>
      <w:hyperlink r:id="rId48" w:anchor=":~:text=Practice%20guidance%20for%20working%20together%20to%20help%20children,and%20Support%20for%20children%2C%20young%20people%20and%20families." w:history="1">
        <w:r w:rsidR="003B346C" w:rsidRPr="003B346C">
          <w:rPr>
            <w:rStyle w:val="Hyperlink"/>
            <w:sz w:val="22"/>
            <w:szCs w:val="22"/>
            <w:lang w:val="en-GB"/>
          </w:rPr>
          <w:t>https://dudleysafeguarding.org.uk/wp-content/uploads/2025/07/DSPP-Continuum-of-help-and-support-June-2025-1.pdf</w:t>
        </w:r>
      </w:hyperlink>
    </w:p>
    <w:p w14:paraId="7DFAB343" w14:textId="77777777" w:rsidR="00D41AA8" w:rsidRDefault="00D41AA8" w:rsidP="008D013E">
      <w:pPr>
        <w:jc w:val="both"/>
        <w:rPr>
          <w:rFonts w:ascii="Arial" w:hAnsi="Arial" w:cs="Arial"/>
          <w:b/>
          <w:bCs/>
          <w:sz w:val="28"/>
          <w:szCs w:val="28"/>
        </w:rPr>
      </w:pPr>
    </w:p>
    <w:p w14:paraId="15BC1212" w14:textId="7BC6F1F3" w:rsidR="008D013E" w:rsidRDefault="008D013E" w:rsidP="008D013E">
      <w:pPr>
        <w:jc w:val="both"/>
        <w:rPr>
          <w:rFonts w:ascii="Arial" w:hAnsi="Arial" w:cs="Arial"/>
          <w:b/>
          <w:bCs/>
          <w:sz w:val="28"/>
          <w:szCs w:val="28"/>
        </w:rPr>
      </w:pPr>
      <w:r w:rsidRPr="002C60BC">
        <w:rPr>
          <w:rFonts w:ascii="Arial" w:hAnsi="Arial" w:cs="Arial"/>
          <w:b/>
          <w:bCs/>
          <w:sz w:val="28"/>
          <w:szCs w:val="28"/>
        </w:rPr>
        <w:t>1</w:t>
      </w:r>
      <w:r w:rsidR="00725EB5">
        <w:rPr>
          <w:rFonts w:ascii="Arial" w:hAnsi="Arial" w:cs="Arial"/>
          <w:b/>
          <w:bCs/>
          <w:sz w:val="28"/>
          <w:szCs w:val="28"/>
        </w:rPr>
        <w:t>5</w:t>
      </w:r>
      <w:r w:rsidRPr="002C60BC">
        <w:rPr>
          <w:rFonts w:ascii="Arial" w:hAnsi="Arial" w:cs="Arial"/>
          <w:b/>
          <w:bCs/>
          <w:sz w:val="28"/>
          <w:szCs w:val="28"/>
        </w:rPr>
        <w:t xml:space="preserve">. When to be concerned </w:t>
      </w:r>
    </w:p>
    <w:p w14:paraId="296A884A" w14:textId="77777777" w:rsidR="003A1EDB" w:rsidRPr="003A1EDB" w:rsidRDefault="003A1EDB" w:rsidP="003A1EDB">
      <w:pPr>
        <w:jc w:val="both"/>
        <w:rPr>
          <w:rFonts w:ascii="Arial" w:hAnsi="Arial" w:cs="Arial"/>
          <w:bCs/>
          <w:szCs w:val="20"/>
        </w:rPr>
      </w:pPr>
      <w:r w:rsidRPr="003A1EDB">
        <w:rPr>
          <w:rFonts w:ascii="Arial" w:hAnsi="Arial" w:cs="Arial"/>
          <w:bCs/>
          <w:szCs w:val="20"/>
        </w:rPr>
        <w:t xml:space="preserve">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w:t>
      </w:r>
      <w:r w:rsidRPr="003A1EDB">
        <w:rPr>
          <w:rFonts w:ascii="Arial" w:hAnsi="Arial" w:cs="Arial"/>
          <w:b/>
          <w:szCs w:val="20"/>
        </w:rPr>
        <w:t>sexual abuse (including harassment and exploitation), domestic abuse in their own intimate relationships</w:t>
      </w:r>
      <w:r w:rsidRPr="003A1EDB">
        <w:rPr>
          <w:rFonts w:ascii="Arial" w:hAnsi="Arial" w:cs="Arial"/>
          <w:bCs/>
          <w:szCs w:val="20"/>
        </w:rPr>
        <w:t xml:space="preserve"> </w:t>
      </w:r>
      <w:r w:rsidRPr="003A1EDB">
        <w:rPr>
          <w:rFonts w:ascii="Arial" w:hAnsi="Arial" w:cs="Arial"/>
          <w:b/>
          <w:szCs w:val="20"/>
        </w:rPr>
        <w:t>(teenage relationship abuse),</w:t>
      </w:r>
      <w:r w:rsidRPr="003A1EDB">
        <w:rPr>
          <w:rFonts w:ascii="Arial" w:hAnsi="Arial" w:cs="Arial"/>
          <w:bCs/>
          <w:szCs w:val="20"/>
        </w:rPr>
        <w:t xml:space="preserve"> criminal exploitation, serious youth violence, county lines, and radicalisation.  </w:t>
      </w:r>
    </w:p>
    <w:p w14:paraId="76FB4CCE" w14:textId="77777777" w:rsidR="003A1EDB" w:rsidRPr="003A1EDB" w:rsidRDefault="003A1EDB" w:rsidP="003A1EDB">
      <w:pPr>
        <w:jc w:val="both"/>
        <w:rPr>
          <w:rFonts w:ascii="Arial" w:hAnsi="Arial" w:cs="Arial"/>
        </w:rPr>
      </w:pPr>
      <w:r w:rsidRPr="003A1EDB">
        <w:rPr>
          <w:rFonts w:ascii="Arial" w:hAnsi="Arial" w:cs="Arial"/>
          <w:bCs/>
          <w:szCs w:val="20"/>
        </w:rPr>
        <w:t xml:space="preserve">Abuse: a form of maltreatment of a child. Somebody may abuse or neglect a child by inflicting harm or by failing to act to prevent harm. </w:t>
      </w:r>
      <w:r w:rsidRPr="003A1EDB">
        <w:rPr>
          <w:rFonts w:ascii="Arial" w:hAnsi="Arial" w:cs="Arial"/>
          <w:b/>
          <w:szCs w:val="20"/>
        </w:rPr>
        <w:t>Harm can include ill treatment that is not physical as well as the impact of witnessing ill treatment of others. This can be particularly relevant, for example, in relation to the impact on children of all forms of domestic abuse</w:t>
      </w:r>
      <w:r w:rsidRPr="003A1EDB">
        <w:rPr>
          <w:rFonts w:ascii="Arial" w:hAnsi="Arial" w:cs="Arial"/>
          <w:bCs/>
          <w:szCs w:val="20"/>
        </w:rPr>
        <w:t>.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5BFF451B" w14:textId="77777777" w:rsidR="00870B86" w:rsidRPr="002C60BC" w:rsidRDefault="00870B86" w:rsidP="008D013E">
      <w:pPr>
        <w:jc w:val="both"/>
        <w:rPr>
          <w:rFonts w:ascii="Arial" w:hAnsi="Arial" w:cs="Arial"/>
          <w:b/>
          <w:bCs/>
          <w:sz w:val="28"/>
          <w:szCs w:val="28"/>
        </w:rPr>
      </w:pPr>
    </w:p>
    <w:p w14:paraId="6B0DF269" w14:textId="4634197B" w:rsidR="008D013E" w:rsidRPr="002C60BC" w:rsidRDefault="00103705" w:rsidP="008D013E">
      <w:pPr>
        <w:jc w:val="both"/>
        <w:rPr>
          <w:rFonts w:ascii="Arial" w:hAnsi="Arial" w:cs="Arial"/>
          <w:b/>
          <w:bCs/>
          <w:sz w:val="28"/>
          <w:szCs w:val="28"/>
        </w:rPr>
      </w:pPr>
      <w:r>
        <w:rPr>
          <w:rFonts w:ascii="Arial" w:hAnsi="Arial" w:cs="Arial"/>
          <w:b/>
          <w:bCs/>
          <w:sz w:val="28"/>
          <w:szCs w:val="28"/>
        </w:rPr>
        <w:t xml:space="preserve">15.1 </w:t>
      </w:r>
      <w:r w:rsidR="008D013E" w:rsidRPr="002C60BC">
        <w:rPr>
          <w:rFonts w:ascii="Arial" w:hAnsi="Arial" w:cs="Arial"/>
          <w:b/>
          <w:bCs/>
          <w:sz w:val="28"/>
          <w:szCs w:val="28"/>
        </w:rPr>
        <w:t>Signs and Symptoms of Abuse</w:t>
      </w:r>
    </w:p>
    <w:p w14:paraId="111996FD" w14:textId="77777777" w:rsidR="008D013E" w:rsidRPr="002C60BC" w:rsidRDefault="008D013E" w:rsidP="008D013E">
      <w:pPr>
        <w:jc w:val="both"/>
        <w:rPr>
          <w:rFonts w:ascii="Arial" w:hAnsi="Arial" w:cs="Arial"/>
        </w:rPr>
      </w:pPr>
      <w:r w:rsidRPr="00103705">
        <w:rPr>
          <w:rFonts w:ascii="Arial" w:hAnsi="Arial" w:cs="Arial"/>
          <w:b/>
          <w:bCs/>
        </w:rPr>
        <w:t>Abuse</w:t>
      </w:r>
      <w:r w:rsidRPr="002C60BC">
        <w:rPr>
          <w:rFonts w:ascii="Arial" w:hAnsi="Arial" w:cs="Arial"/>
        </w:rPr>
        <w:t xml:space="preserve">, including neglect, and safeguarding issues are rarely standalone events that can be covered by one definition or label. In most cases, multiple issues will overlap. </w:t>
      </w:r>
    </w:p>
    <w:p w14:paraId="1DC230AB" w14:textId="77777777" w:rsidR="008D013E" w:rsidRPr="002C60BC" w:rsidRDefault="008D013E" w:rsidP="008D013E">
      <w:pPr>
        <w:jc w:val="both"/>
        <w:rPr>
          <w:rFonts w:ascii="Arial" w:hAnsi="Arial" w:cs="Arial"/>
        </w:rPr>
      </w:pPr>
      <w:r w:rsidRPr="002C60BC">
        <w:rPr>
          <w:rFonts w:ascii="Arial" w:hAnsi="Arial" w:cs="Arial"/>
          <w:b/>
          <w:bCs/>
        </w:rPr>
        <w:t>Physical abuse</w:t>
      </w:r>
      <w:r w:rsidRPr="002C60BC">
        <w:rPr>
          <w:rFonts w:ascii="Arial" w:hAnsi="Arial" w:cs="Arial"/>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DD1D1E9" w14:textId="77777777" w:rsidR="008D013E" w:rsidRPr="002C60BC" w:rsidRDefault="008D013E" w:rsidP="008D013E">
      <w:pPr>
        <w:jc w:val="both"/>
        <w:rPr>
          <w:rFonts w:ascii="Arial" w:hAnsi="Arial" w:cs="Arial"/>
        </w:rPr>
      </w:pPr>
      <w:r w:rsidRPr="002C60BC">
        <w:rPr>
          <w:rFonts w:ascii="Arial" w:hAnsi="Arial" w:cs="Arial"/>
          <w:b/>
          <w:bCs/>
        </w:rPr>
        <w:t>Emotional abuse</w:t>
      </w:r>
      <w:r w:rsidRPr="002C60BC">
        <w:rPr>
          <w:rFonts w:ascii="Arial" w:hAnsi="Arial" w:cs="Arial"/>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356E9D8E" w14:textId="77777777" w:rsidR="008D013E" w:rsidRPr="002C60BC" w:rsidRDefault="008D013E" w:rsidP="008D013E">
      <w:pPr>
        <w:jc w:val="both"/>
        <w:rPr>
          <w:rFonts w:ascii="Arial" w:hAnsi="Arial" w:cs="Arial"/>
        </w:rPr>
      </w:pPr>
      <w:r w:rsidRPr="002C60BC">
        <w:rPr>
          <w:rFonts w:ascii="Arial" w:hAnsi="Arial" w:cs="Arial"/>
          <w:b/>
          <w:bCs/>
        </w:rPr>
        <w:t>Emotional abuse may involve</w:t>
      </w:r>
      <w:r w:rsidRPr="002C60BC">
        <w:rPr>
          <w:rFonts w:ascii="Arial" w:hAnsi="Arial" w:cs="Arial"/>
        </w:rPr>
        <w:t>:</w:t>
      </w:r>
    </w:p>
    <w:p w14:paraId="6F9F161E" w14:textId="20F2D258" w:rsidR="008D013E" w:rsidRPr="002C60BC" w:rsidRDefault="008D013E" w:rsidP="008D013E">
      <w:pPr>
        <w:pStyle w:val="4Bulletedcopyblue"/>
        <w:spacing w:after="0"/>
        <w:jc w:val="both"/>
        <w:rPr>
          <w:sz w:val="22"/>
          <w:szCs w:val="22"/>
        </w:rPr>
      </w:pPr>
      <w:r w:rsidRPr="002C60BC">
        <w:rPr>
          <w:sz w:val="22"/>
          <w:szCs w:val="22"/>
        </w:rPr>
        <w:t>Conveying to a child that they are worthless or unloved, inadequate, or valued only insofar as they meet the needs of another person</w:t>
      </w:r>
      <w:r w:rsidR="006D3D9B">
        <w:rPr>
          <w:sz w:val="22"/>
          <w:szCs w:val="22"/>
        </w:rPr>
        <w:t>.</w:t>
      </w:r>
    </w:p>
    <w:p w14:paraId="45206C51" w14:textId="1E7C3B75" w:rsidR="008D013E" w:rsidRPr="002C60BC" w:rsidRDefault="008D013E" w:rsidP="008D013E">
      <w:pPr>
        <w:pStyle w:val="4Bulletedcopyblue"/>
        <w:spacing w:after="0"/>
        <w:jc w:val="both"/>
        <w:rPr>
          <w:sz w:val="22"/>
          <w:szCs w:val="22"/>
        </w:rPr>
      </w:pPr>
      <w:r w:rsidRPr="002C60BC">
        <w:rPr>
          <w:sz w:val="22"/>
          <w:szCs w:val="22"/>
        </w:rPr>
        <w:t>Not giving the child opportunities to express their views, deliberately silencing them or ‘making fun’ of what they say or how they communicate</w:t>
      </w:r>
      <w:r w:rsidR="006D3D9B">
        <w:rPr>
          <w:sz w:val="22"/>
          <w:szCs w:val="22"/>
        </w:rPr>
        <w:t>.</w:t>
      </w:r>
    </w:p>
    <w:p w14:paraId="07E83D2A" w14:textId="1F01C7E8" w:rsidR="008D013E" w:rsidRPr="002C60BC" w:rsidRDefault="008D013E" w:rsidP="008D013E">
      <w:pPr>
        <w:pStyle w:val="4Bulletedcopyblue"/>
        <w:spacing w:after="0"/>
        <w:jc w:val="both"/>
        <w:rPr>
          <w:sz w:val="22"/>
          <w:szCs w:val="22"/>
        </w:rPr>
      </w:pPr>
      <w:r w:rsidRPr="002C60BC">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r w:rsidR="006D3D9B">
        <w:rPr>
          <w:sz w:val="22"/>
          <w:szCs w:val="22"/>
        </w:rPr>
        <w:t>.</w:t>
      </w:r>
    </w:p>
    <w:p w14:paraId="737F30A6" w14:textId="77777777" w:rsidR="008D013E" w:rsidRPr="002C60BC" w:rsidRDefault="008D013E" w:rsidP="008D013E">
      <w:pPr>
        <w:pStyle w:val="4Bulletedcopyblue"/>
        <w:spacing w:after="0"/>
        <w:jc w:val="both"/>
        <w:rPr>
          <w:sz w:val="22"/>
          <w:szCs w:val="22"/>
        </w:rPr>
      </w:pPr>
      <w:r w:rsidRPr="002C60BC">
        <w:rPr>
          <w:sz w:val="22"/>
          <w:szCs w:val="22"/>
        </w:rPr>
        <w:t>Seeing or hearing the ill-treatment of another</w:t>
      </w:r>
    </w:p>
    <w:p w14:paraId="717A3994" w14:textId="225EBEF0" w:rsidR="008D013E" w:rsidRPr="002C60BC" w:rsidRDefault="008D013E" w:rsidP="008D013E">
      <w:pPr>
        <w:pStyle w:val="4Bulletedcopyblue"/>
        <w:spacing w:after="0"/>
        <w:jc w:val="both"/>
        <w:rPr>
          <w:sz w:val="22"/>
          <w:szCs w:val="22"/>
        </w:rPr>
      </w:pPr>
      <w:r w:rsidRPr="002C60BC">
        <w:rPr>
          <w:sz w:val="22"/>
          <w:szCs w:val="22"/>
        </w:rPr>
        <w:t>Serious bullying (including cyberbullying), causing children frequently to feel frightened or in danger, or the exploitation or corruption of children</w:t>
      </w:r>
      <w:r w:rsidR="006D3D9B">
        <w:rPr>
          <w:sz w:val="22"/>
          <w:szCs w:val="22"/>
        </w:rPr>
        <w:t>.</w:t>
      </w:r>
    </w:p>
    <w:p w14:paraId="78FFC48B" w14:textId="77777777" w:rsidR="008D013E" w:rsidRPr="002C60BC" w:rsidRDefault="008D013E" w:rsidP="008D013E">
      <w:pPr>
        <w:pStyle w:val="4Bulletedcopyblue"/>
        <w:numPr>
          <w:ilvl w:val="0"/>
          <w:numId w:val="0"/>
        </w:numPr>
        <w:spacing w:after="0"/>
        <w:ind w:left="340"/>
        <w:jc w:val="both"/>
        <w:rPr>
          <w:sz w:val="22"/>
          <w:szCs w:val="22"/>
        </w:rPr>
      </w:pPr>
    </w:p>
    <w:p w14:paraId="07240A5A" w14:textId="77777777" w:rsidR="008D013E" w:rsidRPr="002C60BC" w:rsidRDefault="008D013E" w:rsidP="008D013E">
      <w:pPr>
        <w:jc w:val="both"/>
        <w:rPr>
          <w:rFonts w:ascii="Arial" w:hAnsi="Arial" w:cs="Arial"/>
        </w:rPr>
      </w:pPr>
      <w:r w:rsidRPr="002C60BC">
        <w:rPr>
          <w:rFonts w:ascii="Arial" w:hAnsi="Arial" w:cs="Arial"/>
          <w:b/>
          <w:bCs/>
        </w:rPr>
        <w:t>Sexual abuse</w:t>
      </w:r>
      <w:r w:rsidRPr="002C60BC">
        <w:rPr>
          <w:rFonts w:ascii="Arial" w:hAnsi="Arial" w:cs="Arial"/>
        </w:rPr>
        <w:t xml:space="preserve"> involves forcing or enticing a child or young person to take part in sexual activities, not necessarily involving a high level of violence, whether the child is aware of what is happening. </w:t>
      </w:r>
    </w:p>
    <w:p w14:paraId="0CADC9EF" w14:textId="77777777" w:rsidR="008D013E" w:rsidRPr="002C60BC" w:rsidRDefault="008D013E" w:rsidP="008D013E">
      <w:pPr>
        <w:jc w:val="both"/>
        <w:rPr>
          <w:rFonts w:ascii="Arial" w:hAnsi="Arial" w:cs="Arial"/>
        </w:rPr>
      </w:pPr>
    </w:p>
    <w:p w14:paraId="022881E3" w14:textId="77777777" w:rsidR="008D013E" w:rsidRPr="002C60BC" w:rsidRDefault="008D013E" w:rsidP="008D013E">
      <w:pPr>
        <w:jc w:val="both"/>
        <w:rPr>
          <w:rFonts w:ascii="Arial" w:hAnsi="Arial" w:cs="Arial"/>
        </w:rPr>
      </w:pPr>
      <w:r w:rsidRPr="002C60BC">
        <w:rPr>
          <w:rFonts w:ascii="Arial" w:hAnsi="Arial" w:cs="Arial"/>
        </w:rPr>
        <w:t xml:space="preserve"> </w:t>
      </w:r>
      <w:r w:rsidRPr="002C60BC">
        <w:rPr>
          <w:rFonts w:ascii="Arial" w:hAnsi="Arial" w:cs="Arial"/>
          <w:b/>
          <w:bCs/>
        </w:rPr>
        <w:t>The activities may involve</w:t>
      </w:r>
      <w:r w:rsidRPr="002C60BC">
        <w:rPr>
          <w:rFonts w:ascii="Arial" w:hAnsi="Arial" w:cs="Arial"/>
        </w:rPr>
        <w:t>:</w:t>
      </w:r>
    </w:p>
    <w:p w14:paraId="670B8D72" w14:textId="27CFC4BF" w:rsidR="008D013E" w:rsidRPr="002C60BC" w:rsidRDefault="008D013E" w:rsidP="008D013E">
      <w:pPr>
        <w:pStyle w:val="4Bulletedcopyblue"/>
        <w:jc w:val="both"/>
        <w:rPr>
          <w:sz w:val="22"/>
          <w:szCs w:val="22"/>
        </w:rPr>
      </w:pPr>
      <w:r w:rsidRPr="002C60BC">
        <w:rPr>
          <w:sz w:val="22"/>
          <w:szCs w:val="22"/>
        </w:rPr>
        <w:t>Physical contact, including assault by penetration (for example rape or oral sex) or non-penetrative acts such as masturbation, kissing, rubbing and touching outside of clothing</w:t>
      </w:r>
      <w:r w:rsidR="006D3D9B">
        <w:rPr>
          <w:sz w:val="22"/>
          <w:szCs w:val="22"/>
        </w:rPr>
        <w:t>.</w:t>
      </w:r>
    </w:p>
    <w:p w14:paraId="413E4028" w14:textId="77777777" w:rsidR="008D013E" w:rsidRPr="002C60BC" w:rsidRDefault="008D013E" w:rsidP="008D013E">
      <w:pPr>
        <w:pStyle w:val="4Bulletedcopyblue"/>
        <w:jc w:val="both"/>
        <w:rPr>
          <w:sz w:val="22"/>
          <w:szCs w:val="22"/>
        </w:rPr>
      </w:pPr>
      <w:r w:rsidRPr="002C60BC">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0C302509" w14:textId="77777777" w:rsidR="008D013E" w:rsidRPr="002C60BC" w:rsidRDefault="008D013E" w:rsidP="008D013E">
      <w:pPr>
        <w:jc w:val="both"/>
        <w:rPr>
          <w:rFonts w:ascii="Arial" w:hAnsi="Arial" w:cs="Arial"/>
        </w:rPr>
      </w:pPr>
      <w:r w:rsidRPr="002C60BC">
        <w:rPr>
          <w:rFonts w:ascii="Arial" w:hAnsi="Arial" w:cs="Arial"/>
        </w:rPr>
        <w:t>Sexual abuse is not solely perpetrated by adult males. Women can also commit acts of sexual abuse, as can other children.</w:t>
      </w:r>
    </w:p>
    <w:p w14:paraId="2E099054" w14:textId="77777777" w:rsidR="008D013E" w:rsidRPr="002C60BC" w:rsidRDefault="008D013E" w:rsidP="008D013E">
      <w:pPr>
        <w:jc w:val="both"/>
        <w:rPr>
          <w:rFonts w:ascii="Arial" w:hAnsi="Arial" w:cs="Arial"/>
        </w:rPr>
      </w:pPr>
      <w:r w:rsidRPr="002C60BC">
        <w:rPr>
          <w:rFonts w:ascii="Arial" w:hAnsi="Arial" w:cs="Arial"/>
          <w:b/>
        </w:rPr>
        <w:t>Neglect</w:t>
      </w:r>
      <w:r w:rsidRPr="002C60BC">
        <w:rPr>
          <w:rFonts w:ascii="Arial" w:hAnsi="Arial" w:cs="Arial"/>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3FF2B9FC" w14:textId="77777777" w:rsidR="008D013E" w:rsidRPr="002C60BC" w:rsidRDefault="008D013E" w:rsidP="008D013E">
      <w:pPr>
        <w:jc w:val="both"/>
        <w:rPr>
          <w:rFonts w:ascii="Arial" w:hAnsi="Arial" w:cs="Arial"/>
        </w:rPr>
      </w:pPr>
      <w:r w:rsidRPr="002C60BC">
        <w:rPr>
          <w:rFonts w:ascii="Arial" w:hAnsi="Arial" w:cs="Arial"/>
          <w:b/>
          <w:bCs/>
        </w:rPr>
        <w:t>Once a child is born, neglect may involve a parent or carer failing to</w:t>
      </w:r>
      <w:r w:rsidRPr="002C60BC">
        <w:rPr>
          <w:rFonts w:ascii="Arial" w:hAnsi="Arial" w:cs="Arial"/>
        </w:rPr>
        <w:t>:</w:t>
      </w:r>
    </w:p>
    <w:p w14:paraId="5DD5DFB9" w14:textId="67427543" w:rsidR="008D013E" w:rsidRPr="002C60BC" w:rsidRDefault="008D013E" w:rsidP="008D013E">
      <w:pPr>
        <w:pStyle w:val="4Bulletedcopyblue"/>
        <w:jc w:val="both"/>
        <w:rPr>
          <w:sz w:val="22"/>
          <w:szCs w:val="22"/>
        </w:rPr>
      </w:pPr>
      <w:r w:rsidRPr="002C60BC">
        <w:rPr>
          <w:sz w:val="22"/>
          <w:szCs w:val="22"/>
        </w:rPr>
        <w:t xml:space="preserve">Provide adequate food, </w:t>
      </w:r>
      <w:r w:rsidR="006D3D9B" w:rsidRPr="002C60BC">
        <w:rPr>
          <w:sz w:val="22"/>
          <w:szCs w:val="22"/>
        </w:rPr>
        <w:t>clothing,</w:t>
      </w:r>
      <w:r w:rsidRPr="002C60BC">
        <w:rPr>
          <w:sz w:val="22"/>
          <w:szCs w:val="22"/>
        </w:rPr>
        <w:t xml:space="preserve"> and shelter (including exclusion from home or abandonment)</w:t>
      </w:r>
    </w:p>
    <w:p w14:paraId="70F49A9D" w14:textId="68B09264" w:rsidR="008D013E" w:rsidRPr="002C60BC" w:rsidRDefault="008D013E" w:rsidP="008D013E">
      <w:pPr>
        <w:pStyle w:val="4Bulletedcopyblue"/>
        <w:jc w:val="both"/>
        <w:rPr>
          <w:sz w:val="22"/>
          <w:szCs w:val="22"/>
        </w:rPr>
      </w:pPr>
      <w:r w:rsidRPr="002C60BC">
        <w:rPr>
          <w:sz w:val="22"/>
          <w:szCs w:val="22"/>
        </w:rPr>
        <w:t xml:space="preserve">Protect a child from physical and emotional harm or </w:t>
      </w:r>
      <w:r w:rsidR="006D3D9B" w:rsidRPr="002C60BC">
        <w:rPr>
          <w:sz w:val="22"/>
          <w:szCs w:val="22"/>
        </w:rPr>
        <w:t>danger.</w:t>
      </w:r>
    </w:p>
    <w:p w14:paraId="72DC7424" w14:textId="77777777" w:rsidR="008D013E" w:rsidRPr="002C60BC" w:rsidRDefault="008D013E" w:rsidP="008D013E">
      <w:pPr>
        <w:pStyle w:val="4Bulletedcopyblue"/>
        <w:jc w:val="both"/>
        <w:rPr>
          <w:sz w:val="22"/>
          <w:szCs w:val="22"/>
        </w:rPr>
      </w:pPr>
      <w:r w:rsidRPr="002C60BC">
        <w:rPr>
          <w:sz w:val="22"/>
          <w:szCs w:val="22"/>
        </w:rPr>
        <w:t>Ensure adequate supervision (including the use of inadequate caregivers)</w:t>
      </w:r>
    </w:p>
    <w:p w14:paraId="0E6073B4" w14:textId="70ED377F" w:rsidR="008D013E" w:rsidRPr="002C60BC" w:rsidRDefault="008D013E" w:rsidP="008D013E">
      <w:pPr>
        <w:pStyle w:val="4Bulletedcopyblue"/>
        <w:jc w:val="both"/>
        <w:rPr>
          <w:sz w:val="22"/>
          <w:szCs w:val="22"/>
        </w:rPr>
      </w:pPr>
      <w:r w:rsidRPr="002C60BC">
        <w:rPr>
          <w:sz w:val="22"/>
          <w:szCs w:val="22"/>
        </w:rPr>
        <w:t xml:space="preserve">Ensure access to appropriate medical care or </w:t>
      </w:r>
      <w:r w:rsidR="006D3D9B" w:rsidRPr="002C60BC">
        <w:rPr>
          <w:sz w:val="22"/>
          <w:szCs w:val="22"/>
        </w:rPr>
        <w:t>treatment.</w:t>
      </w:r>
    </w:p>
    <w:p w14:paraId="7E925633" w14:textId="4E818B33" w:rsidR="00787087" w:rsidRDefault="008D013E" w:rsidP="00645806">
      <w:pPr>
        <w:jc w:val="both"/>
        <w:rPr>
          <w:rFonts w:ascii="Arial" w:hAnsi="Arial" w:cs="Arial"/>
        </w:rPr>
      </w:pPr>
      <w:r w:rsidRPr="002C60BC">
        <w:rPr>
          <w:rFonts w:ascii="Arial" w:hAnsi="Arial" w:cs="Arial"/>
        </w:rPr>
        <w:t>It may also include neglect of, or unresponsiveness to, a child’s basic emotional needs.</w:t>
      </w:r>
    </w:p>
    <w:p w14:paraId="5AC5F80C" w14:textId="77C9BA00" w:rsidR="00F60F2D" w:rsidRDefault="00F60F2D" w:rsidP="00645806">
      <w:pPr>
        <w:jc w:val="both"/>
        <w:rPr>
          <w:rFonts w:ascii="Arial" w:hAnsi="Arial" w:cs="Arial"/>
        </w:rPr>
      </w:pPr>
    </w:p>
    <w:p w14:paraId="10F18372" w14:textId="1C4C6031" w:rsidR="00F60F2D" w:rsidRDefault="00F60F2D" w:rsidP="00645806">
      <w:pPr>
        <w:jc w:val="both"/>
        <w:rPr>
          <w:rFonts w:ascii="Arial" w:hAnsi="Arial" w:cs="Arial"/>
        </w:rPr>
      </w:pPr>
    </w:p>
    <w:p w14:paraId="3912FEFC" w14:textId="77777777" w:rsidR="00F60F2D" w:rsidRPr="00645806" w:rsidRDefault="00F60F2D" w:rsidP="00645806">
      <w:pPr>
        <w:jc w:val="both"/>
        <w:rPr>
          <w:rFonts w:ascii="Arial" w:hAnsi="Arial" w:cs="Arial"/>
        </w:rPr>
      </w:pPr>
    </w:p>
    <w:p w14:paraId="2A7E3DC4" w14:textId="5876393C" w:rsidR="008D013E" w:rsidRDefault="008D013E" w:rsidP="008D013E">
      <w:pPr>
        <w:pStyle w:val="Subhead2"/>
        <w:jc w:val="both"/>
        <w:rPr>
          <w:rFonts w:cs="Arial"/>
          <w:color w:val="auto"/>
          <w:sz w:val="28"/>
          <w:szCs w:val="28"/>
          <w:lang w:val="en-GB"/>
        </w:rPr>
      </w:pPr>
      <w:r w:rsidRPr="002C60BC">
        <w:rPr>
          <w:rFonts w:cs="Arial"/>
          <w:color w:val="auto"/>
          <w:sz w:val="28"/>
          <w:szCs w:val="28"/>
          <w:lang w:val="en-GB"/>
        </w:rPr>
        <w:t>1</w:t>
      </w:r>
      <w:r w:rsidR="00103705">
        <w:rPr>
          <w:rFonts w:cs="Arial"/>
          <w:color w:val="auto"/>
          <w:sz w:val="28"/>
          <w:szCs w:val="28"/>
          <w:lang w:val="en-GB"/>
        </w:rPr>
        <w:t>6</w:t>
      </w:r>
      <w:r w:rsidRPr="002C60BC">
        <w:rPr>
          <w:rFonts w:cs="Arial"/>
          <w:color w:val="auto"/>
          <w:sz w:val="28"/>
          <w:szCs w:val="28"/>
          <w:lang w:val="en-GB"/>
        </w:rPr>
        <w:t>. Specific Safeguarding Issues</w:t>
      </w:r>
    </w:p>
    <w:p w14:paraId="243486F2" w14:textId="77777777" w:rsidR="00DA44D2" w:rsidRPr="00DA44D2" w:rsidRDefault="00DA44D2" w:rsidP="00DA44D2">
      <w:pPr>
        <w:pStyle w:val="1bodycopy10pt"/>
        <w:rPr>
          <w:sz w:val="22"/>
          <w:szCs w:val="22"/>
          <w:lang w:val="en-GB"/>
        </w:rPr>
      </w:pPr>
      <w:r w:rsidRPr="00DA44D2">
        <w:rPr>
          <w:sz w:val="22"/>
          <w:szCs w:val="22"/>
          <w:lang w:val="en-GB"/>
        </w:rPr>
        <w:t xml:space="preserve">This section is based on the advice in Annex B of Keeping Children Safe in Education – you should adapt it to reflect your local context. </w:t>
      </w:r>
    </w:p>
    <w:p w14:paraId="0E29C8AF" w14:textId="77777777" w:rsidR="00DA44D2" w:rsidRPr="00DA44D2" w:rsidRDefault="00DA44D2" w:rsidP="00DA44D2">
      <w:pPr>
        <w:pStyle w:val="1bodycopy10pt"/>
        <w:rPr>
          <w:sz w:val="22"/>
          <w:szCs w:val="22"/>
          <w:lang w:val="en-GB"/>
        </w:rPr>
      </w:pPr>
      <w:r w:rsidRPr="00DA44D2">
        <w:rPr>
          <w:sz w:val="22"/>
          <w:szCs w:val="22"/>
          <w:lang w:val="en-GB"/>
        </w:rPr>
        <w:t>Annex B also includes information on further issues to be aware of, including children’s involvement in the court system, children with family members in prison, and county lines. If you wish to cover these in the policy, consider including:</w:t>
      </w:r>
    </w:p>
    <w:p w14:paraId="7404A216" w14:textId="5AF49672" w:rsidR="00DA44D2" w:rsidRPr="00DA44D2" w:rsidRDefault="00DA44D2" w:rsidP="003B4229">
      <w:pPr>
        <w:pStyle w:val="1bodycopy10pt"/>
        <w:numPr>
          <w:ilvl w:val="0"/>
          <w:numId w:val="22"/>
        </w:numPr>
        <w:rPr>
          <w:sz w:val="22"/>
          <w:szCs w:val="22"/>
          <w:lang w:val="en-GB"/>
        </w:rPr>
      </w:pPr>
      <w:r w:rsidRPr="00DA44D2">
        <w:rPr>
          <w:sz w:val="22"/>
          <w:szCs w:val="22"/>
          <w:lang w:val="en-GB"/>
        </w:rPr>
        <w:t>An explanation of what the issue is and how your school approaches it (e.g. any</w:t>
      </w:r>
      <w:r w:rsidR="00375CFE">
        <w:rPr>
          <w:sz w:val="22"/>
          <w:szCs w:val="22"/>
          <w:lang w:val="en-GB"/>
        </w:rPr>
        <w:t xml:space="preserve"> </w:t>
      </w:r>
      <w:r w:rsidRPr="00DA44D2">
        <w:rPr>
          <w:sz w:val="22"/>
          <w:szCs w:val="22"/>
          <w:lang w:val="en-GB"/>
        </w:rPr>
        <w:t>preventative measures in place, training you provide for staff)</w:t>
      </w:r>
    </w:p>
    <w:p w14:paraId="70CB0EE4" w14:textId="0CAAC1EE" w:rsidR="00DA44D2" w:rsidRPr="00DA44D2" w:rsidRDefault="00DA44D2" w:rsidP="003B4229">
      <w:pPr>
        <w:pStyle w:val="1bodycopy10pt"/>
        <w:numPr>
          <w:ilvl w:val="0"/>
          <w:numId w:val="22"/>
        </w:numPr>
        <w:rPr>
          <w:sz w:val="22"/>
          <w:szCs w:val="22"/>
          <w:lang w:val="en-GB"/>
        </w:rPr>
      </w:pPr>
      <w:r w:rsidRPr="00DA44D2">
        <w:rPr>
          <w:sz w:val="22"/>
          <w:szCs w:val="22"/>
          <w:lang w:val="en-GB"/>
        </w:rPr>
        <w:t>What staff should be aware of and actions they should take</w:t>
      </w:r>
    </w:p>
    <w:p w14:paraId="0301EC5E" w14:textId="0DDE89A0" w:rsidR="00D55A07" w:rsidRPr="00DA44D2" w:rsidRDefault="00DA44D2" w:rsidP="003B4229">
      <w:pPr>
        <w:pStyle w:val="1bodycopy10pt"/>
        <w:numPr>
          <w:ilvl w:val="0"/>
          <w:numId w:val="22"/>
        </w:numPr>
        <w:rPr>
          <w:sz w:val="22"/>
          <w:szCs w:val="22"/>
          <w:lang w:val="en-GB"/>
        </w:rPr>
      </w:pPr>
      <w:r w:rsidRPr="00DA44D2">
        <w:rPr>
          <w:sz w:val="22"/>
          <w:szCs w:val="22"/>
          <w:lang w:val="en-GB"/>
        </w:rPr>
        <w:t>How your school links with external agencies, where relevant</w:t>
      </w:r>
    </w:p>
    <w:p w14:paraId="02B5933B" w14:textId="4C5DA336" w:rsidR="003E0C2A" w:rsidRPr="003E0C2A" w:rsidRDefault="00103705" w:rsidP="003E0C2A">
      <w:pPr>
        <w:pStyle w:val="Subhead2"/>
        <w:rPr>
          <w:rFonts w:cs="Arial"/>
          <w:color w:val="auto"/>
          <w:sz w:val="22"/>
          <w:szCs w:val="22"/>
          <w:lang w:val="en-GB"/>
        </w:rPr>
      </w:pPr>
      <w:r>
        <w:rPr>
          <w:rFonts w:cs="Arial"/>
          <w:color w:val="auto"/>
          <w:sz w:val="28"/>
          <w:szCs w:val="28"/>
          <w:lang w:val="en-GB"/>
        </w:rPr>
        <w:t xml:space="preserve">17. </w:t>
      </w:r>
      <w:r w:rsidR="003E0C2A" w:rsidRPr="003E0C2A">
        <w:rPr>
          <w:rFonts w:cs="Arial"/>
          <w:color w:val="auto"/>
          <w:sz w:val="28"/>
          <w:szCs w:val="28"/>
          <w:lang w:val="en-GB"/>
        </w:rPr>
        <w:t>Child on child abuse</w:t>
      </w:r>
      <w:r w:rsidR="003E0C2A" w:rsidRPr="003E0C2A">
        <w:rPr>
          <w:rFonts w:cs="Arial"/>
          <w:color w:val="auto"/>
          <w:sz w:val="22"/>
          <w:szCs w:val="22"/>
          <w:lang w:val="en-GB"/>
        </w:rPr>
        <w:t xml:space="preserve"> - Allegations of abuse made against other pupils – you must include this into your policy (see KCSiE Part 5 for in depth information.)</w:t>
      </w:r>
    </w:p>
    <w:p w14:paraId="0ADDED74" w14:textId="267CF904" w:rsidR="003E0C2A" w:rsidRPr="0073652F" w:rsidRDefault="003E0C2A" w:rsidP="003E0C2A">
      <w:pPr>
        <w:pStyle w:val="1bodycopy10pt"/>
        <w:jc w:val="both"/>
        <w:rPr>
          <w:sz w:val="22"/>
          <w:szCs w:val="22"/>
          <w:lang w:val="en-GB"/>
        </w:rPr>
      </w:pPr>
      <w:r>
        <w:rPr>
          <w:sz w:val="22"/>
          <w:szCs w:val="22"/>
          <w:lang w:val="en-GB"/>
        </w:rPr>
        <w:t>V</w:t>
      </w:r>
      <w:r w:rsidRPr="003E0C2A">
        <w:rPr>
          <w:sz w:val="22"/>
          <w:szCs w:val="22"/>
          <w:lang w:val="en-GB"/>
        </w:rPr>
        <w:t xml:space="preserve">ictims should </w:t>
      </w:r>
      <w:r>
        <w:rPr>
          <w:sz w:val="22"/>
          <w:szCs w:val="22"/>
          <w:lang w:val="en-GB"/>
        </w:rPr>
        <w:t xml:space="preserve">always </w:t>
      </w:r>
      <w:r w:rsidRPr="003E0C2A">
        <w:rPr>
          <w:sz w:val="22"/>
          <w:szCs w:val="22"/>
          <w:lang w:val="en-GB"/>
        </w:rPr>
        <w:t xml:space="preserve">be taken seriously, kept safe and never be made to feel like they are creating </w:t>
      </w:r>
      <w:r w:rsidR="006A3625">
        <w:rPr>
          <w:sz w:val="22"/>
          <w:szCs w:val="22"/>
          <w:lang w:val="en-GB"/>
        </w:rPr>
        <w:t xml:space="preserve">a </w:t>
      </w:r>
      <w:r w:rsidR="006A3625" w:rsidRPr="003E0C2A">
        <w:rPr>
          <w:sz w:val="22"/>
          <w:szCs w:val="22"/>
          <w:lang w:val="en-GB"/>
        </w:rPr>
        <w:t>problem</w:t>
      </w:r>
      <w:r w:rsidRPr="003E0C2A">
        <w:rPr>
          <w:sz w:val="22"/>
          <w:szCs w:val="22"/>
          <w:lang w:val="en-GB"/>
        </w:rPr>
        <w:t xml:space="preserve"> for reporting abuse, sexual violence or sexual harassment.</w:t>
      </w:r>
    </w:p>
    <w:p w14:paraId="4FBA6069" w14:textId="77777777" w:rsidR="008D013E" w:rsidRPr="002C60BC" w:rsidRDefault="008D013E" w:rsidP="008D013E">
      <w:pPr>
        <w:jc w:val="both"/>
        <w:rPr>
          <w:rFonts w:ascii="Arial" w:hAnsi="Arial" w:cs="Arial"/>
        </w:rPr>
      </w:pPr>
      <w:r w:rsidRPr="002C60BC">
        <w:rPr>
          <w:rFonts w:ascii="Arial" w:hAnsi="Arial" w:cs="Arial"/>
        </w:rPr>
        <w:t xml:space="preserve">We recognise that children can abuse their peers. Abuse will never be tolerated or passed off as “banter”, “just having a laugh” or “part of growing up”. </w:t>
      </w:r>
      <w:r w:rsidR="00A610F0" w:rsidRPr="00E63422">
        <w:rPr>
          <w:rFonts w:ascii="Arial" w:eastAsia="MS Mincho" w:hAnsi="Arial" w:cs="Times New Roman"/>
        </w:rPr>
        <w:t>Victims will always be taken seriously, kept safe and never be made to feel like they are creating a</w:t>
      </w:r>
      <w:r w:rsidR="00A610F0">
        <w:rPr>
          <w:rFonts w:ascii="Arial" w:eastAsia="MS Mincho" w:hAnsi="Arial" w:cs="Times New Roman"/>
        </w:rPr>
        <w:t xml:space="preserve"> </w:t>
      </w:r>
      <w:r w:rsidR="00A610F0" w:rsidRPr="00E63422">
        <w:rPr>
          <w:rFonts w:ascii="Arial" w:eastAsia="MS Mincho" w:hAnsi="Arial" w:cs="Times New Roman"/>
        </w:rPr>
        <w:t>pro</w:t>
      </w:r>
      <w:r w:rsidR="00A610F0">
        <w:rPr>
          <w:rFonts w:ascii="Arial" w:eastAsia="MS Mincho" w:hAnsi="Arial" w:cs="Times New Roman"/>
        </w:rPr>
        <w:t>bl</w:t>
      </w:r>
      <w:r w:rsidR="00A610F0" w:rsidRPr="00E63422">
        <w:rPr>
          <w:rFonts w:ascii="Arial" w:eastAsia="MS Mincho" w:hAnsi="Arial" w:cs="Times New Roman"/>
        </w:rPr>
        <w:t>em for reporting abuse, sexual violence or sexual harassment.</w:t>
      </w:r>
    </w:p>
    <w:p w14:paraId="3C117EFA" w14:textId="77777777" w:rsidR="007351C5" w:rsidRPr="002C60BC" w:rsidRDefault="008D013E" w:rsidP="008D013E">
      <w:pPr>
        <w:jc w:val="both"/>
        <w:rPr>
          <w:rFonts w:ascii="Arial" w:hAnsi="Arial" w:cs="Arial"/>
        </w:rPr>
      </w:pPr>
      <w:r w:rsidRPr="002C60BC">
        <w:rPr>
          <w:rFonts w:ascii="Arial" w:hAnsi="Arial" w:cs="Arial"/>
        </w:rPr>
        <w:t xml:space="preserve">We also recognise the gendered nature of </w:t>
      </w:r>
      <w:r w:rsidR="007351C5">
        <w:rPr>
          <w:rFonts w:ascii="Arial" w:hAnsi="Arial" w:cs="Arial"/>
        </w:rPr>
        <w:t>child-on-child</w:t>
      </w:r>
      <w:r w:rsidRPr="002C60BC">
        <w:rPr>
          <w:rFonts w:ascii="Arial" w:hAnsi="Arial" w:cs="Arial"/>
        </w:rPr>
        <w:t xml:space="preserve"> abuse. Howev</w:t>
      </w:r>
      <w:r w:rsidR="007351C5">
        <w:rPr>
          <w:rFonts w:ascii="Arial" w:hAnsi="Arial" w:cs="Arial"/>
        </w:rPr>
        <w:t>er, all child</w:t>
      </w:r>
      <w:r w:rsidRPr="002C60BC">
        <w:rPr>
          <w:rFonts w:ascii="Arial" w:hAnsi="Arial" w:cs="Arial"/>
        </w:rPr>
        <w:t>-on-</w:t>
      </w:r>
      <w:r w:rsidR="007351C5">
        <w:rPr>
          <w:rFonts w:ascii="Arial" w:hAnsi="Arial" w:cs="Arial"/>
        </w:rPr>
        <w:t xml:space="preserve">child </w:t>
      </w:r>
      <w:r w:rsidRPr="002C60BC">
        <w:rPr>
          <w:rFonts w:ascii="Arial" w:hAnsi="Arial" w:cs="Arial"/>
        </w:rPr>
        <w:t>abuse is unacceptable and will be taken seriously.</w:t>
      </w:r>
    </w:p>
    <w:p w14:paraId="064106B4" w14:textId="77777777" w:rsidR="008D013E" w:rsidRPr="002C60BC" w:rsidRDefault="008D013E" w:rsidP="008D013E">
      <w:pPr>
        <w:jc w:val="both"/>
        <w:rPr>
          <w:rFonts w:ascii="Arial" w:hAnsi="Arial" w:cs="Arial"/>
        </w:rPr>
      </w:pPr>
      <w:r w:rsidRPr="002C60BC">
        <w:rPr>
          <w:rFonts w:ascii="Arial" w:hAnsi="Arial" w:cs="Arial"/>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07AADE9E" w14:textId="77777777" w:rsidR="008D013E" w:rsidRPr="002C60BC" w:rsidRDefault="008D013E" w:rsidP="008D013E">
      <w:pPr>
        <w:pStyle w:val="4Bulletedcopyblue"/>
        <w:jc w:val="both"/>
        <w:rPr>
          <w:sz w:val="22"/>
          <w:szCs w:val="22"/>
        </w:rPr>
      </w:pPr>
      <w:r w:rsidRPr="002C60BC">
        <w:rPr>
          <w:sz w:val="22"/>
          <w:szCs w:val="22"/>
        </w:rPr>
        <w:t>Is serious, and potentially a criminal offence</w:t>
      </w:r>
    </w:p>
    <w:p w14:paraId="412B01DB" w14:textId="77777777" w:rsidR="008D013E" w:rsidRPr="002C60BC" w:rsidRDefault="008D013E" w:rsidP="008D013E">
      <w:pPr>
        <w:pStyle w:val="4Bulletedcopyblue"/>
        <w:jc w:val="both"/>
        <w:rPr>
          <w:sz w:val="22"/>
          <w:szCs w:val="22"/>
        </w:rPr>
      </w:pPr>
      <w:r w:rsidRPr="002C60BC">
        <w:rPr>
          <w:sz w:val="22"/>
          <w:szCs w:val="22"/>
        </w:rPr>
        <w:t>Could put pupils in the school at risk</w:t>
      </w:r>
    </w:p>
    <w:p w14:paraId="29F2F9B7" w14:textId="77777777" w:rsidR="008D013E" w:rsidRPr="002C60BC" w:rsidRDefault="008D013E" w:rsidP="008D013E">
      <w:pPr>
        <w:pStyle w:val="4Bulletedcopyblue"/>
        <w:jc w:val="both"/>
        <w:rPr>
          <w:sz w:val="22"/>
          <w:szCs w:val="22"/>
        </w:rPr>
      </w:pPr>
      <w:r w:rsidRPr="002C60BC">
        <w:rPr>
          <w:sz w:val="22"/>
          <w:szCs w:val="22"/>
        </w:rPr>
        <w:t>Is violent</w:t>
      </w:r>
    </w:p>
    <w:p w14:paraId="69629C12" w14:textId="77777777" w:rsidR="008D013E" w:rsidRPr="002C60BC" w:rsidRDefault="008D013E" w:rsidP="008D013E">
      <w:pPr>
        <w:pStyle w:val="4Bulletedcopyblue"/>
        <w:jc w:val="both"/>
        <w:rPr>
          <w:sz w:val="22"/>
          <w:szCs w:val="22"/>
        </w:rPr>
      </w:pPr>
      <w:r w:rsidRPr="002C60BC">
        <w:rPr>
          <w:sz w:val="22"/>
          <w:szCs w:val="22"/>
        </w:rPr>
        <w:t>Involves pupils being forced to use drugs or alcohol</w:t>
      </w:r>
    </w:p>
    <w:p w14:paraId="070A6065" w14:textId="77777777" w:rsidR="008D013E" w:rsidRPr="002C60BC" w:rsidRDefault="008D013E" w:rsidP="008D013E">
      <w:pPr>
        <w:pStyle w:val="4Bulletedcopyblue"/>
        <w:jc w:val="both"/>
        <w:rPr>
          <w:sz w:val="22"/>
          <w:szCs w:val="22"/>
        </w:rPr>
      </w:pPr>
      <w:r w:rsidRPr="002C60BC">
        <w:rPr>
          <w:sz w:val="22"/>
          <w:szCs w:val="22"/>
        </w:rPr>
        <w:t>Involves sexual exploitation, sexual abuse or sexual harassment, such as indecent exposure, sexual assault, up skirting or sexually inappropriate pictures or videos (including sexting)</w:t>
      </w:r>
    </w:p>
    <w:p w14:paraId="3420ADDA" w14:textId="77777777" w:rsidR="000C5AC0" w:rsidRPr="002C60BC" w:rsidRDefault="000C5AC0" w:rsidP="000C5AC0">
      <w:pPr>
        <w:pStyle w:val="4Bulletedcopyblue"/>
        <w:numPr>
          <w:ilvl w:val="0"/>
          <w:numId w:val="0"/>
        </w:numPr>
        <w:ind w:left="340"/>
        <w:jc w:val="both"/>
        <w:rPr>
          <w:sz w:val="22"/>
          <w:szCs w:val="22"/>
        </w:rPr>
      </w:pPr>
    </w:p>
    <w:p w14:paraId="414F051D" w14:textId="77777777" w:rsidR="0011402B" w:rsidRPr="0011402B" w:rsidRDefault="0011402B" w:rsidP="0011402B">
      <w:pPr>
        <w:pStyle w:val="4Bulletedcopyblue"/>
        <w:numPr>
          <w:ilvl w:val="0"/>
          <w:numId w:val="0"/>
        </w:numPr>
        <w:ind w:left="340"/>
        <w:rPr>
          <w:b/>
          <w:bCs/>
          <w:sz w:val="28"/>
          <w:szCs w:val="28"/>
        </w:rPr>
      </w:pPr>
      <w:r w:rsidRPr="0011402B">
        <w:rPr>
          <w:b/>
          <w:bCs/>
          <w:sz w:val="28"/>
          <w:szCs w:val="28"/>
        </w:rPr>
        <w:t>17.1</w:t>
      </w:r>
      <w:r w:rsidRPr="0011402B">
        <w:rPr>
          <w:b/>
          <w:bCs/>
          <w:sz w:val="28"/>
          <w:szCs w:val="28"/>
        </w:rPr>
        <w:tab/>
        <w:t>Allegations of abuse made against other pupils</w:t>
      </w:r>
    </w:p>
    <w:p w14:paraId="5A8E69C5" w14:textId="77777777" w:rsidR="008D013E" w:rsidRPr="002C60BC" w:rsidRDefault="008D013E" w:rsidP="0011402B">
      <w:pPr>
        <w:pStyle w:val="4Bulletedcopyblue"/>
        <w:numPr>
          <w:ilvl w:val="0"/>
          <w:numId w:val="0"/>
        </w:numPr>
        <w:ind w:left="340"/>
        <w:jc w:val="both"/>
        <w:rPr>
          <w:sz w:val="22"/>
          <w:szCs w:val="22"/>
        </w:rPr>
      </w:pPr>
      <w:r w:rsidRPr="002C60BC">
        <w:rPr>
          <w:sz w:val="22"/>
          <w:szCs w:val="22"/>
        </w:rPr>
        <w:t>You must record the allegation and tell the DSL, but do not investigate it</w:t>
      </w:r>
    </w:p>
    <w:p w14:paraId="247C9BEF" w14:textId="77777777" w:rsidR="008D013E" w:rsidRPr="002C60BC" w:rsidRDefault="008D013E" w:rsidP="0011402B">
      <w:pPr>
        <w:pStyle w:val="4Bulletedcopyblue"/>
        <w:numPr>
          <w:ilvl w:val="0"/>
          <w:numId w:val="0"/>
        </w:numPr>
        <w:ind w:left="170"/>
        <w:jc w:val="both"/>
        <w:rPr>
          <w:sz w:val="22"/>
          <w:szCs w:val="22"/>
        </w:rPr>
      </w:pPr>
      <w:r w:rsidRPr="002C60BC">
        <w:rPr>
          <w:sz w:val="22"/>
          <w:szCs w:val="22"/>
        </w:rPr>
        <w:t>The DSL will contact the Local Authority Children’s Social Care team and follow its advice, as well as the police if the allegation involves a potential criminal offence</w:t>
      </w:r>
    </w:p>
    <w:p w14:paraId="5B76F2D8" w14:textId="77777777" w:rsidR="008D013E" w:rsidRPr="002C60BC" w:rsidRDefault="008D013E" w:rsidP="0011402B">
      <w:pPr>
        <w:pStyle w:val="4Bulletedcopyblue"/>
        <w:numPr>
          <w:ilvl w:val="0"/>
          <w:numId w:val="0"/>
        </w:numPr>
        <w:ind w:left="170"/>
        <w:jc w:val="both"/>
        <w:rPr>
          <w:sz w:val="22"/>
          <w:szCs w:val="22"/>
        </w:rPr>
      </w:pPr>
      <w:r w:rsidRPr="002C60BC">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7D4F2C32" w14:textId="77777777" w:rsidR="008D013E" w:rsidRPr="002C60BC" w:rsidRDefault="008D013E" w:rsidP="0011402B">
      <w:pPr>
        <w:pStyle w:val="4Bulletedcopyblue"/>
        <w:numPr>
          <w:ilvl w:val="0"/>
          <w:numId w:val="0"/>
        </w:numPr>
        <w:ind w:left="170"/>
        <w:jc w:val="both"/>
        <w:rPr>
          <w:sz w:val="22"/>
          <w:szCs w:val="22"/>
        </w:rPr>
      </w:pPr>
      <w:r w:rsidRPr="002C60BC">
        <w:rPr>
          <w:sz w:val="22"/>
          <w:szCs w:val="22"/>
        </w:rPr>
        <w:t>The DSL will contact the Children and Adolescent Mental Health Services (CAMHS), if appropriate</w:t>
      </w:r>
    </w:p>
    <w:p w14:paraId="689B601B" w14:textId="77777777" w:rsidR="007C35DB" w:rsidRDefault="007C35DB" w:rsidP="008D013E">
      <w:pPr>
        <w:jc w:val="both"/>
        <w:rPr>
          <w:rFonts w:ascii="Arial" w:hAnsi="Arial" w:cs="Arial"/>
          <w:b/>
          <w:bCs/>
        </w:rPr>
      </w:pPr>
    </w:p>
    <w:p w14:paraId="615F714C" w14:textId="46DB5D69" w:rsidR="008D013E" w:rsidRPr="002C60BC" w:rsidRDefault="008D013E" w:rsidP="008D013E">
      <w:pPr>
        <w:jc w:val="both"/>
        <w:rPr>
          <w:rFonts w:ascii="Arial" w:hAnsi="Arial" w:cs="Arial"/>
        </w:rPr>
      </w:pPr>
      <w:r w:rsidRPr="002C60BC">
        <w:rPr>
          <w:rFonts w:ascii="Arial" w:hAnsi="Arial" w:cs="Arial"/>
          <w:b/>
          <w:bCs/>
        </w:rPr>
        <w:t>We will m</w:t>
      </w:r>
      <w:r w:rsidR="00BF51AC">
        <w:rPr>
          <w:rFonts w:ascii="Arial" w:hAnsi="Arial" w:cs="Arial"/>
          <w:b/>
          <w:bCs/>
        </w:rPr>
        <w:t>inimise the risk of child-on-child</w:t>
      </w:r>
      <w:r w:rsidRPr="002C60BC">
        <w:rPr>
          <w:rFonts w:ascii="Arial" w:hAnsi="Arial" w:cs="Arial"/>
          <w:b/>
          <w:bCs/>
        </w:rPr>
        <w:t xml:space="preserve"> abuse by</w:t>
      </w:r>
      <w:r w:rsidRPr="002C60BC">
        <w:rPr>
          <w:rFonts w:ascii="Arial" w:hAnsi="Arial" w:cs="Arial"/>
        </w:rPr>
        <w:t>:</w:t>
      </w:r>
    </w:p>
    <w:p w14:paraId="258A699F" w14:textId="77777777" w:rsidR="008D013E" w:rsidRPr="002C60BC" w:rsidRDefault="008D013E" w:rsidP="008D013E">
      <w:pPr>
        <w:pStyle w:val="4Bulletedcopyblue"/>
        <w:jc w:val="both"/>
        <w:rPr>
          <w:sz w:val="22"/>
          <w:szCs w:val="22"/>
        </w:rPr>
      </w:pPr>
      <w:r w:rsidRPr="002C60BC">
        <w:rPr>
          <w:sz w:val="22"/>
          <w:szCs w:val="22"/>
        </w:rPr>
        <w:t xml:space="preserve">Challenging any form of derogatory or sexualised language or behaviour, including requesting or sending sexual images </w:t>
      </w:r>
    </w:p>
    <w:p w14:paraId="4A02B9A6" w14:textId="77777777" w:rsidR="008D013E" w:rsidRPr="002C60BC" w:rsidRDefault="008D013E" w:rsidP="008D013E">
      <w:pPr>
        <w:pStyle w:val="4Bulletedcopyblue"/>
        <w:jc w:val="both"/>
        <w:rPr>
          <w:sz w:val="22"/>
          <w:szCs w:val="22"/>
        </w:rPr>
      </w:pPr>
      <w:r w:rsidRPr="002C60BC">
        <w:rPr>
          <w:sz w:val="22"/>
          <w:szCs w:val="22"/>
        </w:rPr>
        <w:t>Being vigilant to issues that particularly affect different genders – for example, sexualised or aggressive touching or grabbing towards female pupils, and initiation or hazing type violence with respect to boys</w:t>
      </w:r>
    </w:p>
    <w:p w14:paraId="6598FAAE" w14:textId="77777777" w:rsidR="008D013E" w:rsidRPr="002C60BC" w:rsidRDefault="008D013E" w:rsidP="008D013E">
      <w:pPr>
        <w:pStyle w:val="4Bulletedcopyblue"/>
        <w:jc w:val="both"/>
        <w:rPr>
          <w:sz w:val="22"/>
          <w:szCs w:val="22"/>
        </w:rPr>
      </w:pPr>
      <w:r w:rsidRPr="002C60BC">
        <w:rPr>
          <w:sz w:val="22"/>
          <w:szCs w:val="22"/>
        </w:rPr>
        <w:t xml:space="preserve">Ensuring our curriculum helps to educate pupils about appropriate behaviour and consent </w:t>
      </w:r>
    </w:p>
    <w:p w14:paraId="38D5DC33" w14:textId="77777777" w:rsidR="008D013E" w:rsidRPr="002C60BC" w:rsidRDefault="008D013E" w:rsidP="008D013E">
      <w:pPr>
        <w:pStyle w:val="4Bulletedcopyblue"/>
        <w:jc w:val="both"/>
        <w:rPr>
          <w:sz w:val="22"/>
          <w:szCs w:val="22"/>
        </w:rPr>
      </w:pPr>
      <w:r w:rsidRPr="002C60BC">
        <w:rPr>
          <w:sz w:val="22"/>
          <w:szCs w:val="22"/>
        </w:rPr>
        <w:t xml:space="preserve">Ensuring pupils know they can talk to staff confidentially by; holding relevant assemblies, display boards signposting children to adults and posters advertising appropriate </w:t>
      </w:r>
      <w:r w:rsidR="00BF51AC" w:rsidRPr="002C60BC">
        <w:rPr>
          <w:sz w:val="22"/>
          <w:szCs w:val="22"/>
        </w:rPr>
        <w:t>agencies</w:t>
      </w:r>
      <w:r w:rsidRPr="002C60BC">
        <w:rPr>
          <w:sz w:val="22"/>
          <w:szCs w:val="22"/>
        </w:rPr>
        <w:t>.</w:t>
      </w:r>
    </w:p>
    <w:p w14:paraId="7F6D5515" w14:textId="77777777" w:rsidR="008D013E" w:rsidRPr="002C60BC" w:rsidRDefault="008D013E" w:rsidP="008D013E">
      <w:pPr>
        <w:pStyle w:val="4Bulletedcopyblue"/>
        <w:jc w:val="both"/>
        <w:rPr>
          <w:sz w:val="22"/>
          <w:szCs w:val="22"/>
        </w:rPr>
      </w:pPr>
      <w:r w:rsidRPr="002C60BC">
        <w:rPr>
          <w:sz w:val="22"/>
          <w:szCs w:val="22"/>
        </w:rPr>
        <w:t>Ensuring staff are trained to understand that a pupil harming a peer could be a sign that the child is being abused themselves, and that this would fall under the scope of this policy</w:t>
      </w:r>
    </w:p>
    <w:p w14:paraId="55A2D5B9" w14:textId="77777777" w:rsidR="00F60F2D" w:rsidRDefault="00F60F2D" w:rsidP="00F61E54">
      <w:pPr>
        <w:pStyle w:val="Subhead2"/>
        <w:jc w:val="both"/>
        <w:rPr>
          <w:rFonts w:cs="Arial"/>
          <w:color w:val="auto"/>
          <w:lang w:val="en-GB"/>
        </w:rPr>
      </w:pPr>
    </w:p>
    <w:p w14:paraId="62EE0DD2" w14:textId="7CADBDE1" w:rsidR="00F60F2D" w:rsidRPr="003F5778" w:rsidRDefault="00AF017E" w:rsidP="00F60F2D">
      <w:pPr>
        <w:pStyle w:val="Subhead2"/>
        <w:jc w:val="both"/>
        <w:rPr>
          <w:rFonts w:cs="Arial"/>
          <w:color w:val="auto"/>
          <w:sz w:val="28"/>
          <w:szCs w:val="28"/>
          <w:lang w:val="en-GB"/>
        </w:rPr>
      </w:pPr>
      <w:r>
        <w:rPr>
          <w:rFonts w:cs="Arial"/>
          <w:color w:val="auto"/>
          <w:sz w:val="28"/>
          <w:szCs w:val="28"/>
          <w:lang w:val="en-GB"/>
        </w:rPr>
        <w:t xml:space="preserve">17.4 </w:t>
      </w:r>
      <w:r w:rsidR="00F60F2D" w:rsidRPr="00F60F2D">
        <w:rPr>
          <w:rFonts w:cs="Arial"/>
          <w:color w:val="auto"/>
          <w:sz w:val="28"/>
          <w:szCs w:val="28"/>
          <w:lang w:val="en-GB"/>
        </w:rPr>
        <w:t>Consensual and Non-consensual sharing of indecent images</w:t>
      </w:r>
    </w:p>
    <w:p w14:paraId="157DC9D3" w14:textId="01239201" w:rsidR="00F60F2D" w:rsidRPr="00F60F2D" w:rsidRDefault="00F60F2D" w:rsidP="00F60F2D">
      <w:pPr>
        <w:pStyle w:val="1bodycopy10pt"/>
        <w:jc w:val="both"/>
        <w:rPr>
          <w:rFonts w:cs="Arial"/>
          <w:sz w:val="22"/>
          <w:szCs w:val="22"/>
        </w:rPr>
      </w:pPr>
      <w:r w:rsidRPr="00C705D0">
        <w:rPr>
          <w:rStyle w:val="1bodycopy10ptChar"/>
          <w:rFonts w:cs="Arial"/>
          <w:sz w:val="22"/>
          <w:szCs w:val="22"/>
        </w:rPr>
        <w:t xml:space="preserve">This is a suggested approach based on guidance from the UK Council for Child Internet Safety for </w:t>
      </w:r>
      <w:hyperlink r:id="rId49" w:history="1">
        <w:r w:rsidRPr="00C705D0">
          <w:rPr>
            <w:rStyle w:val="Hyperlink"/>
            <w:sz w:val="22"/>
            <w:szCs w:val="22"/>
          </w:rPr>
          <w:t>all staff</w:t>
        </w:r>
      </w:hyperlink>
      <w:r w:rsidRPr="00C705D0">
        <w:rPr>
          <w:rStyle w:val="1bodycopy10ptChar"/>
          <w:rFonts w:cs="Arial"/>
          <w:sz w:val="22"/>
          <w:szCs w:val="22"/>
        </w:rPr>
        <w:t xml:space="preserve"> 2017 and for </w:t>
      </w:r>
      <w:hyperlink r:id="rId50" w:history="1">
        <w:r w:rsidRPr="00C705D0">
          <w:rPr>
            <w:rStyle w:val="Hyperlink"/>
            <w:sz w:val="22"/>
            <w:szCs w:val="22"/>
          </w:rPr>
          <w:t>DSLs and senior leaders</w:t>
        </w:r>
      </w:hyperlink>
      <w:r w:rsidRPr="00C705D0">
        <w:rPr>
          <w:rStyle w:val="1bodycopy10ptChar"/>
          <w:rFonts w:cs="Arial"/>
          <w:sz w:val="22"/>
          <w:szCs w:val="22"/>
        </w:rPr>
        <w:t xml:space="preserve">. </w:t>
      </w:r>
    </w:p>
    <w:p w14:paraId="0648FDE2" w14:textId="093A1D2C" w:rsidR="008D013E" w:rsidRPr="002C60BC" w:rsidRDefault="008D013E" w:rsidP="008D013E">
      <w:pPr>
        <w:jc w:val="both"/>
        <w:rPr>
          <w:rFonts w:ascii="Arial" w:hAnsi="Arial" w:cs="Arial"/>
          <w:b/>
        </w:rPr>
      </w:pPr>
      <w:r w:rsidRPr="002C60BC">
        <w:rPr>
          <w:rFonts w:ascii="Arial" w:hAnsi="Arial" w:cs="Arial"/>
          <w:b/>
        </w:rPr>
        <w:t>Your responsibilities when responding to an incident</w:t>
      </w:r>
    </w:p>
    <w:p w14:paraId="39408598" w14:textId="77777777" w:rsidR="008D013E" w:rsidRPr="002C60BC" w:rsidRDefault="008D013E" w:rsidP="008D013E">
      <w:pPr>
        <w:jc w:val="both"/>
        <w:rPr>
          <w:rFonts w:ascii="Arial" w:hAnsi="Arial" w:cs="Arial"/>
        </w:rPr>
      </w:pPr>
      <w:r w:rsidRPr="002C60BC">
        <w:rPr>
          <w:rFonts w:ascii="Arial" w:hAnsi="Arial" w:cs="Arial"/>
        </w:rPr>
        <w:t xml:space="preserve">If you are made aware of an incident involving sexting (also known as ‘youth produced sexual imagery’), you must report it to the DSL immediately. </w:t>
      </w:r>
    </w:p>
    <w:p w14:paraId="7B51DE6C" w14:textId="77777777" w:rsidR="008D013E" w:rsidRPr="002C60BC" w:rsidRDefault="008D013E" w:rsidP="008D013E">
      <w:pPr>
        <w:jc w:val="both"/>
        <w:rPr>
          <w:rFonts w:ascii="Arial" w:hAnsi="Arial" w:cs="Arial"/>
        </w:rPr>
      </w:pPr>
      <w:r w:rsidRPr="002C60BC">
        <w:rPr>
          <w:rFonts w:ascii="Arial" w:hAnsi="Arial" w:cs="Arial"/>
        </w:rPr>
        <w:t xml:space="preserve">You must </w:t>
      </w:r>
      <w:r w:rsidRPr="002C60BC">
        <w:rPr>
          <w:rFonts w:ascii="Arial" w:hAnsi="Arial" w:cs="Arial"/>
          <w:b/>
        </w:rPr>
        <w:t>not</w:t>
      </w:r>
      <w:r w:rsidRPr="002C60BC">
        <w:rPr>
          <w:rFonts w:ascii="Arial" w:hAnsi="Arial" w:cs="Arial"/>
        </w:rPr>
        <w:t xml:space="preserve">: </w:t>
      </w:r>
    </w:p>
    <w:p w14:paraId="0ECEDD02" w14:textId="77777777" w:rsidR="008D013E" w:rsidRPr="002C60BC" w:rsidRDefault="008D013E" w:rsidP="008D013E">
      <w:pPr>
        <w:pStyle w:val="4Bulletedcopyblue"/>
        <w:jc w:val="both"/>
        <w:rPr>
          <w:sz w:val="22"/>
          <w:szCs w:val="22"/>
        </w:rPr>
      </w:pPr>
      <w:r w:rsidRPr="002C60BC">
        <w:rPr>
          <w:sz w:val="22"/>
          <w:szCs w:val="22"/>
        </w:rPr>
        <w:t>View, download or share the imagery yourself, or ask a pupil to share or download it. If you have already viewed the imagery by accident, you must report this to the DSL</w:t>
      </w:r>
    </w:p>
    <w:p w14:paraId="31014E4C" w14:textId="77777777" w:rsidR="008D013E" w:rsidRPr="002C60BC" w:rsidRDefault="008D013E" w:rsidP="008D013E">
      <w:pPr>
        <w:pStyle w:val="4Bulletedcopyblue"/>
        <w:jc w:val="both"/>
        <w:rPr>
          <w:sz w:val="22"/>
          <w:szCs w:val="22"/>
        </w:rPr>
      </w:pPr>
      <w:r w:rsidRPr="002C60BC">
        <w:rPr>
          <w:sz w:val="22"/>
          <w:szCs w:val="22"/>
        </w:rPr>
        <w:t>Delete the imagery or ask the pupil to delete it</w:t>
      </w:r>
    </w:p>
    <w:p w14:paraId="1A2598C5" w14:textId="77777777" w:rsidR="008D013E" w:rsidRPr="002C60BC" w:rsidRDefault="008D013E" w:rsidP="008D013E">
      <w:pPr>
        <w:pStyle w:val="4Bulletedcopyblue"/>
        <w:jc w:val="both"/>
        <w:rPr>
          <w:sz w:val="22"/>
          <w:szCs w:val="22"/>
        </w:rPr>
      </w:pPr>
      <w:r w:rsidRPr="002C60BC">
        <w:rPr>
          <w:sz w:val="22"/>
          <w:szCs w:val="22"/>
        </w:rPr>
        <w:t xml:space="preserve">Ask the pupil(s) who are involved in the incident to disclose information regarding the imagery (this is the DSL’s responsibility) </w:t>
      </w:r>
    </w:p>
    <w:p w14:paraId="2F628B45" w14:textId="77777777" w:rsidR="008D013E" w:rsidRPr="002C60BC" w:rsidRDefault="008D013E" w:rsidP="008D013E">
      <w:pPr>
        <w:pStyle w:val="4Bulletedcopyblue"/>
        <w:jc w:val="both"/>
        <w:rPr>
          <w:sz w:val="22"/>
          <w:szCs w:val="22"/>
        </w:rPr>
      </w:pPr>
      <w:r w:rsidRPr="002C60BC">
        <w:rPr>
          <w:sz w:val="22"/>
          <w:szCs w:val="22"/>
        </w:rPr>
        <w:t>Share information about the incident with other members of staff, the pupil(s) it involves or their, or other, parents and/or carers</w:t>
      </w:r>
    </w:p>
    <w:p w14:paraId="72859767" w14:textId="77777777" w:rsidR="008D013E" w:rsidRPr="002C60BC" w:rsidRDefault="008D013E" w:rsidP="008D013E">
      <w:pPr>
        <w:pStyle w:val="4Bulletedcopyblue"/>
        <w:jc w:val="both"/>
        <w:rPr>
          <w:sz w:val="22"/>
          <w:szCs w:val="22"/>
        </w:rPr>
      </w:pPr>
      <w:r w:rsidRPr="002C60BC">
        <w:rPr>
          <w:sz w:val="22"/>
          <w:szCs w:val="22"/>
        </w:rPr>
        <w:t>Say or do anything to blame or shame any young people involved</w:t>
      </w:r>
    </w:p>
    <w:p w14:paraId="0A0E333F" w14:textId="77777777" w:rsidR="008D013E" w:rsidRPr="002C60BC" w:rsidRDefault="008D013E" w:rsidP="008D013E">
      <w:pPr>
        <w:jc w:val="both"/>
        <w:rPr>
          <w:rFonts w:ascii="Arial" w:hAnsi="Arial" w:cs="Arial"/>
        </w:rPr>
      </w:pPr>
      <w:r w:rsidRPr="002C60BC">
        <w:rPr>
          <w:rFonts w:ascii="Arial" w:hAnsi="Arial" w:cs="Arial"/>
        </w:rPr>
        <w:t xml:space="preserve">You </w:t>
      </w:r>
      <w:r w:rsidRPr="002C60BC">
        <w:rPr>
          <w:rFonts w:ascii="Arial" w:hAnsi="Arial" w:cs="Arial"/>
          <w:b/>
        </w:rPr>
        <w:t>should</w:t>
      </w:r>
      <w:r w:rsidRPr="002C60BC">
        <w:rPr>
          <w:rFonts w:ascii="Arial" w:hAnsi="Arial" w:cs="Arial"/>
        </w:rPr>
        <w:t xml:space="preserve"> explain that you need to report the incident and reassure the pupil(s) that they will receive support and help from the DSL.</w:t>
      </w:r>
    </w:p>
    <w:p w14:paraId="5DD0AFDB" w14:textId="77777777" w:rsidR="008D013E" w:rsidRPr="002C60BC" w:rsidRDefault="008D013E" w:rsidP="008D013E">
      <w:pPr>
        <w:jc w:val="both"/>
        <w:rPr>
          <w:rFonts w:ascii="Arial" w:hAnsi="Arial" w:cs="Arial"/>
          <w:b/>
        </w:rPr>
      </w:pPr>
      <w:r w:rsidRPr="002C60BC">
        <w:rPr>
          <w:rFonts w:ascii="Arial" w:hAnsi="Arial" w:cs="Arial"/>
          <w:b/>
        </w:rPr>
        <w:t>Initial review meeting</w:t>
      </w:r>
    </w:p>
    <w:p w14:paraId="29F758B3" w14:textId="77777777" w:rsidR="008D013E" w:rsidRPr="002C60BC" w:rsidRDefault="008D013E" w:rsidP="008D013E">
      <w:pPr>
        <w:jc w:val="both"/>
        <w:rPr>
          <w:rFonts w:ascii="Arial" w:hAnsi="Arial" w:cs="Arial"/>
        </w:rPr>
      </w:pPr>
      <w:r w:rsidRPr="002C60BC">
        <w:rPr>
          <w:rFonts w:ascii="Arial" w:hAnsi="Arial" w:cs="Arial"/>
        </w:rPr>
        <w:t xml:space="preserve">Following a report of an incident, the DSL will hold an initial review meeting with appropriate school staff. This meeting will consider the initial evidence and aim to determine: </w:t>
      </w:r>
    </w:p>
    <w:p w14:paraId="11129356" w14:textId="77777777" w:rsidR="008D013E" w:rsidRPr="002C60BC" w:rsidRDefault="008D013E" w:rsidP="008D013E">
      <w:pPr>
        <w:pStyle w:val="4Bulletedcopyblue"/>
        <w:jc w:val="both"/>
        <w:rPr>
          <w:sz w:val="22"/>
          <w:szCs w:val="22"/>
          <w:lang w:val="en-GB"/>
        </w:rPr>
      </w:pPr>
      <w:r w:rsidRPr="002C60BC">
        <w:rPr>
          <w:sz w:val="22"/>
          <w:szCs w:val="22"/>
          <w:lang w:val="en-GB"/>
        </w:rPr>
        <w:t xml:space="preserve">Whether there is an immediate risk to pupil(s) </w:t>
      </w:r>
    </w:p>
    <w:p w14:paraId="10AB0896" w14:textId="77777777" w:rsidR="008D013E" w:rsidRPr="002C60BC" w:rsidRDefault="008D013E" w:rsidP="008D013E">
      <w:pPr>
        <w:pStyle w:val="4Bulletedcopyblue"/>
        <w:jc w:val="both"/>
        <w:rPr>
          <w:sz w:val="22"/>
          <w:szCs w:val="22"/>
          <w:lang w:val="en-GB"/>
        </w:rPr>
      </w:pPr>
      <w:r w:rsidRPr="002C60BC">
        <w:rPr>
          <w:sz w:val="22"/>
          <w:szCs w:val="22"/>
          <w:lang w:val="en-GB"/>
        </w:rPr>
        <w:t xml:space="preserve">If a referral needs to be made to the police and/or children’s social care </w:t>
      </w:r>
    </w:p>
    <w:p w14:paraId="0C751AC4" w14:textId="77777777" w:rsidR="008D013E" w:rsidRPr="002C60BC" w:rsidRDefault="008D013E" w:rsidP="008D013E">
      <w:pPr>
        <w:pStyle w:val="4Bulletedcopyblue"/>
        <w:jc w:val="both"/>
        <w:rPr>
          <w:sz w:val="22"/>
          <w:szCs w:val="22"/>
          <w:lang w:val="en-GB"/>
        </w:rPr>
      </w:pPr>
      <w:r w:rsidRPr="002C60BC">
        <w:rPr>
          <w:sz w:val="22"/>
          <w:szCs w:val="22"/>
        </w:rPr>
        <w:t>If it is necessary to view the imagery in order to safeguard the young person (in most cases, imagery should not be viewed)</w:t>
      </w:r>
    </w:p>
    <w:p w14:paraId="0390947E" w14:textId="77777777" w:rsidR="008D013E" w:rsidRPr="002C60BC" w:rsidRDefault="008D013E" w:rsidP="008D013E">
      <w:pPr>
        <w:pStyle w:val="4Bulletedcopyblue"/>
        <w:jc w:val="both"/>
        <w:rPr>
          <w:sz w:val="22"/>
          <w:szCs w:val="22"/>
          <w:lang w:val="en-GB"/>
        </w:rPr>
      </w:pPr>
      <w:r w:rsidRPr="002C60BC">
        <w:rPr>
          <w:sz w:val="22"/>
          <w:szCs w:val="22"/>
        </w:rPr>
        <w:t>What further information is required to decide on the best response</w:t>
      </w:r>
    </w:p>
    <w:p w14:paraId="5C9D5D98" w14:textId="77777777" w:rsidR="008D013E" w:rsidRPr="002C60BC" w:rsidRDefault="008D013E" w:rsidP="008D013E">
      <w:pPr>
        <w:pStyle w:val="4Bulletedcopyblue"/>
        <w:jc w:val="both"/>
        <w:rPr>
          <w:sz w:val="22"/>
          <w:szCs w:val="22"/>
          <w:lang w:val="en-GB"/>
        </w:rPr>
      </w:pPr>
      <w:r w:rsidRPr="002C60BC">
        <w:rPr>
          <w:sz w:val="22"/>
          <w:szCs w:val="22"/>
        </w:rPr>
        <w:t>Whether the imagery has been shared widely and via what services and/or platforms (this may be unknown)</w:t>
      </w:r>
    </w:p>
    <w:p w14:paraId="1C1C766C" w14:textId="77777777" w:rsidR="008D013E" w:rsidRPr="002C60BC" w:rsidRDefault="008D013E" w:rsidP="008D013E">
      <w:pPr>
        <w:pStyle w:val="4Bulletedcopyblue"/>
        <w:jc w:val="both"/>
        <w:rPr>
          <w:sz w:val="22"/>
          <w:szCs w:val="22"/>
          <w:lang w:val="en-GB"/>
        </w:rPr>
      </w:pPr>
      <w:r w:rsidRPr="002C60BC">
        <w:rPr>
          <w:sz w:val="22"/>
          <w:szCs w:val="22"/>
        </w:rPr>
        <w:t>Whether immediate action should be taken to delete or remove images from devices or online services</w:t>
      </w:r>
    </w:p>
    <w:p w14:paraId="0AF7DDC9" w14:textId="77777777" w:rsidR="008D013E" w:rsidRPr="002C60BC" w:rsidRDefault="008D013E" w:rsidP="008D013E">
      <w:pPr>
        <w:pStyle w:val="4Bulletedcopyblue"/>
        <w:jc w:val="both"/>
        <w:rPr>
          <w:sz w:val="22"/>
          <w:szCs w:val="22"/>
          <w:lang w:val="en-GB"/>
        </w:rPr>
      </w:pPr>
      <w:r w:rsidRPr="002C60BC">
        <w:rPr>
          <w:sz w:val="22"/>
          <w:szCs w:val="22"/>
        </w:rPr>
        <w:t>Any relevant facts about the pupils involved which would influence risk assessment</w:t>
      </w:r>
    </w:p>
    <w:p w14:paraId="6204259C" w14:textId="77777777" w:rsidR="008D013E" w:rsidRPr="002C60BC" w:rsidRDefault="008D013E" w:rsidP="008D013E">
      <w:pPr>
        <w:pStyle w:val="4Bulletedcopyblue"/>
        <w:jc w:val="both"/>
        <w:rPr>
          <w:sz w:val="22"/>
          <w:szCs w:val="22"/>
          <w:lang w:val="en-GB"/>
        </w:rPr>
      </w:pPr>
      <w:r w:rsidRPr="002C60BC">
        <w:rPr>
          <w:sz w:val="22"/>
          <w:szCs w:val="22"/>
        </w:rPr>
        <w:t>If there is a need to contact another school, college, setting or individual</w:t>
      </w:r>
    </w:p>
    <w:p w14:paraId="5423B759" w14:textId="77777777" w:rsidR="008D013E" w:rsidRPr="002C60BC" w:rsidRDefault="008D013E" w:rsidP="008D013E">
      <w:pPr>
        <w:pStyle w:val="4Bulletedcopyblue"/>
        <w:jc w:val="both"/>
        <w:rPr>
          <w:sz w:val="22"/>
          <w:szCs w:val="22"/>
          <w:lang w:val="en-GB"/>
        </w:rPr>
      </w:pPr>
      <w:r w:rsidRPr="002C60BC">
        <w:rPr>
          <w:sz w:val="22"/>
          <w:szCs w:val="22"/>
        </w:rPr>
        <w:t>Whether to contact parents or carers of the pupils involved (in most cases parents should be involved)</w:t>
      </w:r>
    </w:p>
    <w:p w14:paraId="793DBDD3" w14:textId="77777777" w:rsidR="00706091" w:rsidRPr="002C60BC" w:rsidRDefault="00706091" w:rsidP="00706091">
      <w:pPr>
        <w:pStyle w:val="4Bulletedcopyblue"/>
        <w:numPr>
          <w:ilvl w:val="0"/>
          <w:numId w:val="0"/>
        </w:numPr>
        <w:ind w:left="340" w:hanging="170"/>
        <w:jc w:val="both"/>
        <w:rPr>
          <w:sz w:val="22"/>
          <w:szCs w:val="22"/>
        </w:rPr>
      </w:pPr>
    </w:p>
    <w:p w14:paraId="50A84874" w14:textId="77777777" w:rsidR="00706091" w:rsidRPr="002C60BC" w:rsidRDefault="00706091" w:rsidP="00706091">
      <w:pPr>
        <w:pStyle w:val="4Bulletedcopyblue"/>
        <w:numPr>
          <w:ilvl w:val="0"/>
          <w:numId w:val="0"/>
        </w:numPr>
        <w:ind w:left="340" w:hanging="170"/>
        <w:jc w:val="both"/>
        <w:rPr>
          <w:sz w:val="22"/>
          <w:szCs w:val="22"/>
          <w:lang w:val="en-GB"/>
        </w:rPr>
      </w:pPr>
    </w:p>
    <w:p w14:paraId="62F06D45" w14:textId="77777777" w:rsidR="008D013E" w:rsidRPr="002C60BC" w:rsidRDefault="008D013E" w:rsidP="008D013E">
      <w:pPr>
        <w:jc w:val="both"/>
        <w:rPr>
          <w:rFonts w:ascii="Arial" w:hAnsi="Arial" w:cs="Arial"/>
        </w:rPr>
      </w:pPr>
      <w:r w:rsidRPr="002C60BC">
        <w:rPr>
          <w:rFonts w:ascii="Arial" w:hAnsi="Arial" w:cs="Arial"/>
        </w:rPr>
        <w:t xml:space="preserve">The DSL will make an immediate referral to police and/or children’s social care if: </w:t>
      </w:r>
    </w:p>
    <w:p w14:paraId="3C9CD5D2" w14:textId="77777777" w:rsidR="008D013E" w:rsidRPr="002C60BC" w:rsidRDefault="008D013E" w:rsidP="008D013E">
      <w:pPr>
        <w:pStyle w:val="4Bulletedcopyblue"/>
        <w:jc w:val="both"/>
        <w:rPr>
          <w:sz w:val="22"/>
          <w:szCs w:val="22"/>
        </w:rPr>
      </w:pPr>
      <w:r w:rsidRPr="002C60BC">
        <w:rPr>
          <w:sz w:val="22"/>
          <w:szCs w:val="22"/>
        </w:rPr>
        <w:t xml:space="preserve">The incident involves an adult </w:t>
      </w:r>
    </w:p>
    <w:p w14:paraId="67C3A663" w14:textId="77777777" w:rsidR="008D013E" w:rsidRPr="002C60BC" w:rsidRDefault="008D013E" w:rsidP="008D013E">
      <w:pPr>
        <w:pStyle w:val="4Bulletedcopyblue"/>
        <w:jc w:val="both"/>
        <w:rPr>
          <w:sz w:val="22"/>
          <w:szCs w:val="22"/>
        </w:rPr>
      </w:pPr>
      <w:r w:rsidRPr="002C60BC">
        <w:rPr>
          <w:sz w:val="22"/>
          <w:szCs w:val="22"/>
        </w:rPr>
        <w:t>There is reason to believe that a young person has been coerced, blackmailed or groomed, or if there are concerns about their capacity to consent (for example owing to special educational needs)</w:t>
      </w:r>
    </w:p>
    <w:p w14:paraId="57D320A5" w14:textId="77777777" w:rsidR="008D013E" w:rsidRPr="002C60BC" w:rsidRDefault="008D013E" w:rsidP="008D013E">
      <w:pPr>
        <w:pStyle w:val="4Bulletedcopyblue"/>
        <w:jc w:val="both"/>
        <w:rPr>
          <w:sz w:val="22"/>
          <w:szCs w:val="22"/>
        </w:rPr>
      </w:pPr>
      <w:r w:rsidRPr="002C60BC">
        <w:rPr>
          <w:sz w:val="22"/>
          <w:szCs w:val="22"/>
        </w:rPr>
        <w:t>What the DSL knows about the imagery suggests the content depicts sexual acts which are unusual for the young person’s developmental stage, or are violent</w:t>
      </w:r>
    </w:p>
    <w:p w14:paraId="59983D5F" w14:textId="77777777" w:rsidR="008D013E" w:rsidRPr="002C60BC" w:rsidRDefault="008D013E" w:rsidP="008D013E">
      <w:pPr>
        <w:pStyle w:val="4Bulletedcopyblue"/>
        <w:jc w:val="both"/>
        <w:rPr>
          <w:sz w:val="22"/>
          <w:szCs w:val="22"/>
        </w:rPr>
      </w:pPr>
      <w:r w:rsidRPr="002C60BC">
        <w:rPr>
          <w:sz w:val="22"/>
          <w:szCs w:val="22"/>
        </w:rPr>
        <w:t>The imagery involves sexual acts and any pupil in the imagery is under 13</w:t>
      </w:r>
    </w:p>
    <w:p w14:paraId="407740C6" w14:textId="77777777" w:rsidR="008D013E" w:rsidRPr="002C60BC" w:rsidRDefault="008D013E" w:rsidP="008D013E">
      <w:pPr>
        <w:pStyle w:val="4Bulletedcopyblue"/>
        <w:jc w:val="both"/>
        <w:rPr>
          <w:sz w:val="22"/>
          <w:szCs w:val="22"/>
        </w:rPr>
      </w:pPr>
      <w:r w:rsidRPr="002C60BC">
        <w:rPr>
          <w:sz w:val="22"/>
          <w:szCs w:val="22"/>
        </w:rPr>
        <w:t>The DSL has reason to believe a pupil is at immediate risk of harm owing to the sharing of the imagery (for example, the young person is presenting as suicidal or self-harming)</w:t>
      </w:r>
    </w:p>
    <w:p w14:paraId="39FCCEE9" w14:textId="77777777" w:rsidR="008D013E" w:rsidRPr="002C60BC" w:rsidRDefault="008D013E" w:rsidP="008D013E">
      <w:pPr>
        <w:jc w:val="both"/>
        <w:rPr>
          <w:rFonts w:ascii="Arial" w:hAnsi="Arial" w:cs="Arial"/>
        </w:rPr>
      </w:pPr>
      <w:r w:rsidRPr="002C60BC">
        <w:rPr>
          <w:rFonts w:ascii="Arial" w:hAnsi="Arial" w:cs="Arial"/>
        </w:rPr>
        <w:t>If none of the above apply then the DSL, in consultation with the headteacher and other members of staff as appropriate, may decide to respond to the incident without involving the police or children’s social care.</w:t>
      </w:r>
    </w:p>
    <w:p w14:paraId="329A9876" w14:textId="77777777" w:rsidR="008D013E" w:rsidRPr="002C60BC" w:rsidRDefault="008D013E" w:rsidP="008D013E">
      <w:pPr>
        <w:jc w:val="both"/>
        <w:rPr>
          <w:rFonts w:ascii="Arial" w:hAnsi="Arial" w:cs="Arial"/>
          <w:b/>
        </w:rPr>
      </w:pPr>
      <w:r w:rsidRPr="002C60BC">
        <w:rPr>
          <w:rFonts w:ascii="Arial" w:hAnsi="Arial" w:cs="Arial"/>
          <w:b/>
        </w:rPr>
        <w:t>Further review by the DSL</w:t>
      </w:r>
    </w:p>
    <w:p w14:paraId="6FD7BC35" w14:textId="77777777" w:rsidR="008D013E" w:rsidRPr="002C60BC" w:rsidRDefault="008D013E" w:rsidP="008D013E">
      <w:pPr>
        <w:jc w:val="both"/>
        <w:rPr>
          <w:rFonts w:ascii="Arial" w:hAnsi="Arial" w:cs="Arial"/>
        </w:rPr>
      </w:pPr>
      <w:r w:rsidRPr="002C60BC">
        <w:rPr>
          <w:rFonts w:ascii="Arial" w:hAnsi="Arial" w:cs="Arial"/>
        </w:rPr>
        <w:t>If at the initial review stage, a decision has been made not to refer to police and/or children’s social care, the DSL will conduct a further review.</w:t>
      </w:r>
    </w:p>
    <w:p w14:paraId="425C392F" w14:textId="77777777" w:rsidR="008D013E" w:rsidRPr="002C60BC" w:rsidRDefault="008D013E" w:rsidP="008D013E">
      <w:pPr>
        <w:jc w:val="both"/>
        <w:rPr>
          <w:rFonts w:ascii="Arial" w:hAnsi="Arial" w:cs="Arial"/>
        </w:rPr>
      </w:pPr>
      <w:r w:rsidRPr="002C60BC">
        <w:rPr>
          <w:rFonts w:ascii="Arial" w:hAnsi="Arial" w:cs="Arial"/>
        </w:rPr>
        <w:t xml:space="preserve">They will hold interviews with the pupils involved (if appropriate) to establish the facts and assess the risks. </w:t>
      </w:r>
    </w:p>
    <w:p w14:paraId="670AAAB2" w14:textId="77777777" w:rsidR="008D013E" w:rsidRPr="002C60BC" w:rsidRDefault="008D013E" w:rsidP="008D013E">
      <w:pPr>
        <w:jc w:val="both"/>
        <w:rPr>
          <w:rFonts w:ascii="Arial" w:hAnsi="Arial" w:cs="Arial"/>
        </w:rPr>
      </w:pPr>
      <w:r w:rsidRPr="002C60BC">
        <w:rPr>
          <w:rFonts w:ascii="Arial" w:hAnsi="Arial" w:cs="Arial"/>
        </w:rPr>
        <w:t xml:space="preserve">If at any point in the process there is a concern that a pupil has been harmed or is at risk of harm, a referral will be made to children’s social care and/or the police immediately. </w:t>
      </w:r>
    </w:p>
    <w:p w14:paraId="1F435AB7" w14:textId="77777777" w:rsidR="008D013E" w:rsidRPr="002C60BC" w:rsidRDefault="008D013E" w:rsidP="008D013E">
      <w:pPr>
        <w:jc w:val="both"/>
        <w:rPr>
          <w:rFonts w:ascii="Arial" w:hAnsi="Arial" w:cs="Arial"/>
          <w:b/>
        </w:rPr>
      </w:pPr>
      <w:r w:rsidRPr="002C60BC">
        <w:rPr>
          <w:rFonts w:ascii="Arial" w:hAnsi="Arial" w:cs="Arial"/>
          <w:b/>
        </w:rPr>
        <w:t>Informing parents</w:t>
      </w:r>
    </w:p>
    <w:p w14:paraId="75FBCF1B" w14:textId="77777777" w:rsidR="008D013E" w:rsidRPr="002C60BC" w:rsidRDefault="008D013E" w:rsidP="008D013E">
      <w:pPr>
        <w:jc w:val="both"/>
        <w:rPr>
          <w:rFonts w:ascii="Arial" w:hAnsi="Arial" w:cs="Arial"/>
        </w:rPr>
      </w:pPr>
      <w:r w:rsidRPr="002C60BC">
        <w:rPr>
          <w:rFonts w:ascii="Arial" w:hAnsi="Arial" w:cs="Arial"/>
        </w:rPr>
        <w:t xml:space="preserve">The DSL will inform parents at an early stage and keep them involved in the process, unless there is a good reason to believe that involving them would put the pupil at risk of harm. </w:t>
      </w:r>
    </w:p>
    <w:p w14:paraId="58453A97" w14:textId="77777777" w:rsidR="008D013E" w:rsidRPr="002C60BC" w:rsidRDefault="008D013E" w:rsidP="008D013E">
      <w:pPr>
        <w:jc w:val="both"/>
        <w:rPr>
          <w:rFonts w:ascii="Arial" w:hAnsi="Arial" w:cs="Arial"/>
          <w:b/>
        </w:rPr>
      </w:pPr>
      <w:r w:rsidRPr="002C60BC">
        <w:rPr>
          <w:rFonts w:ascii="Arial" w:hAnsi="Arial" w:cs="Arial"/>
          <w:b/>
        </w:rPr>
        <w:t>Referring to the police</w:t>
      </w:r>
    </w:p>
    <w:p w14:paraId="79A452D8" w14:textId="7C6A1D8F" w:rsidR="000C5AC0" w:rsidRPr="003804E3" w:rsidRDefault="008D013E" w:rsidP="008D013E">
      <w:pPr>
        <w:jc w:val="both"/>
        <w:rPr>
          <w:rFonts w:ascii="Arial" w:eastAsia="MS Mincho" w:hAnsi="Arial" w:cs="Arial"/>
          <w:lang w:val="en-US"/>
        </w:rPr>
      </w:pPr>
      <w:r w:rsidRPr="002C60BC">
        <w:rPr>
          <w:rFonts w:ascii="Arial" w:hAnsi="Arial" w:cs="Arial"/>
        </w:rPr>
        <w:t>If it is necessary to refer an incident to the police, this will be done through</w:t>
      </w:r>
      <w:r w:rsidR="00BA1FB2" w:rsidRPr="002C60BC">
        <w:rPr>
          <w:rStyle w:val="1bodycopy10ptChar"/>
          <w:rFonts w:cs="Arial"/>
          <w:sz w:val="22"/>
          <w:szCs w:val="22"/>
        </w:rPr>
        <w:t xml:space="preserve">; </w:t>
      </w:r>
      <w:r w:rsidRPr="002C60BC">
        <w:rPr>
          <w:rStyle w:val="1bodycopy10ptChar"/>
          <w:rFonts w:cs="Arial"/>
          <w:sz w:val="22"/>
          <w:szCs w:val="22"/>
        </w:rPr>
        <w:t>a police community support officer, local neighbourhood police, dialing 101</w:t>
      </w:r>
    </w:p>
    <w:p w14:paraId="300B1232" w14:textId="77777777" w:rsidR="008D013E" w:rsidRPr="002C60BC" w:rsidRDefault="008D013E" w:rsidP="008D013E">
      <w:pPr>
        <w:jc w:val="both"/>
        <w:rPr>
          <w:rFonts w:ascii="Arial" w:hAnsi="Arial" w:cs="Arial"/>
          <w:b/>
        </w:rPr>
      </w:pPr>
      <w:r w:rsidRPr="002C60BC">
        <w:rPr>
          <w:rFonts w:ascii="Arial" w:hAnsi="Arial" w:cs="Arial"/>
          <w:b/>
        </w:rPr>
        <w:t>Recording incidents</w:t>
      </w:r>
    </w:p>
    <w:p w14:paraId="33C5C708" w14:textId="77777777" w:rsidR="008D013E" w:rsidRPr="002C60BC" w:rsidRDefault="008D013E" w:rsidP="008D013E">
      <w:pPr>
        <w:jc w:val="both"/>
        <w:rPr>
          <w:rFonts w:ascii="Arial" w:hAnsi="Arial" w:cs="Arial"/>
        </w:rPr>
      </w:pPr>
      <w:r w:rsidRPr="002C60BC">
        <w:rPr>
          <w:rFonts w:ascii="Arial" w:hAnsi="Arial" w:cs="Arial"/>
        </w:rPr>
        <w:t xml:space="preserve">All sexting incidents and the decisions made in responding to them will be recorded. The record-keeping arrangements set out in section 10 of this policy also apply to recording incidents of sexting. </w:t>
      </w:r>
    </w:p>
    <w:p w14:paraId="6E972BD3" w14:textId="77777777" w:rsidR="00F60F2D" w:rsidRPr="00210849" w:rsidRDefault="00F60F2D" w:rsidP="00F60F2D">
      <w:pPr>
        <w:jc w:val="both"/>
        <w:rPr>
          <w:rFonts w:ascii="Arial" w:hAnsi="Arial" w:cs="Arial"/>
        </w:rPr>
      </w:pPr>
      <w:r w:rsidRPr="00210849">
        <w:rPr>
          <w:rFonts w:ascii="Arial" w:hAnsi="Arial" w:cs="Arial"/>
        </w:rPr>
        <w:t>This policy is also shared with pupils so they are aware of the processes the school will follow in the event of an incident.</w:t>
      </w:r>
    </w:p>
    <w:p w14:paraId="24C7D406"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8"/>
          <w:szCs w:val="28"/>
          <w:lang w:val="en-GB"/>
        </w:rPr>
        <w:t xml:space="preserve">Female Genital Mutilation - </w:t>
      </w:r>
      <w:r w:rsidRPr="002C60BC">
        <w:rPr>
          <w:rFonts w:cs="Arial"/>
          <w:color w:val="auto"/>
          <w:sz w:val="22"/>
          <w:szCs w:val="22"/>
          <w:lang w:val="en-GB"/>
        </w:rPr>
        <w:t>If you discover that FGM has taken place or a pupil is at risk of FGM</w:t>
      </w:r>
    </w:p>
    <w:p w14:paraId="211DA4A0" w14:textId="77777777" w:rsidR="008D013E" w:rsidRPr="002C60BC" w:rsidRDefault="008D013E" w:rsidP="008D013E">
      <w:pPr>
        <w:jc w:val="both"/>
        <w:rPr>
          <w:rFonts w:ascii="Arial" w:hAnsi="Arial" w:cs="Arial"/>
          <w:i/>
          <w:iCs/>
        </w:rPr>
      </w:pPr>
      <w:r w:rsidRPr="002C60BC">
        <w:rPr>
          <w:rFonts w:ascii="Arial" w:hAnsi="Arial" w:cs="Arial"/>
        </w:rPr>
        <w:t xml:space="preserve">The Department for Education’s Keeping Children Safe in Education explains that FGM comprises </w:t>
      </w:r>
      <w:r w:rsidRPr="002C60BC">
        <w:rPr>
          <w:rFonts w:ascii="Arial" w:hAnsi="Arial" w:cs="Arial"/>
          <w:i/>
          <w:iCs/>
        </w:rPr>
        <w:t>‘all procedures involving partial or total removal of the external female genitalia, or other injury to the female genital organs.’</w:t>
      </w:r>
    </w:p>
    <w:p w14:paraId="09415BAE" w14:textId="77777777" w:rsidR="008D013E" w:rsidRPr="002C60BC" w:rsidRDefault="008D013E" w:rsidP="008D013E">
      <w:pPr>
        <w:jc w:val="both"/>
        <w:rPr>
          <w:rFonts w:ascii="Arial" w:hAnsi="Arial" w:cs="Arial"/>
        </w:rPr>
      </w:pPr>
      <w:r w:rsidRPr="002C60BC">
        <w:rPr>
          <w:rFonts w:ascii="Arial" w:hAnsi="Arial" w:cs="Arial"/>
        </w:rPr>
        <w:t>FGM is illegal in the UK and a form of child abuse with long-lasting, harmful consequences. It is also known as ‘female genital cutting’, ‘circumcision’ or ‘initiation’.</w:t>
      </w:r>
    </w:p>
    <w:p w14:paraId="2B66D59D" w14:textId="77777777" w:rsidR="008D013E" w:rsidRPr="002C60BC" w:rsidRDefault="008D013E" w:rsidP="008D013E">
      <w:pPr>
        <w:jc w:val="both"/>
        <w:rPr>
          <w:rFonts w:ascii="Arial" w:hAnsi="Arial" w:cs="Arial"/>
        </w:rPr>
      </w:pPr>
      <w:r w:rsidRPr="002C60BC">
        <w:rPr>
          <w:rFonts w:ascii="Arial" w:hAnsi="Arial" w:cs="Arial"/>
          <w:b/>
        </w:rPr>
        <w:t>Any teacher</w:t>
      </w:r>
      <w:r w:rsidRPr="002C60BC">
        <w:rPr>
          <w:rFonts w:ascii="Arial" w:hAnsi="Arial" w:cs="Arial"/>
        </w:rPr>
        <w:t xml:space="preserve"> who discovers (either through disclosure by the victim or visual evidence) that an act of FGM appears to have been carried out on a </w:t>
      </w:r>
      <w:r w:rsidRPr="002C60BC">
        <w:rPr>
          <w:rFonts w:ascii="Arial" w:hAnsi="Arial" w:cs="Arial"/>
          <w:b/>
        </w:rPr>
        <w:t>pupil under 18</w:t>
      </w:r>
      <w:r w:rsidRPr="002C60BC">
        <w:rPr>
          <w:rFonts w:ascii="Arial" w:hAnsi="Arial" w:cs="Arial"/>
        </w:rPr>
        <w:t xml:space="preserve"> must immediately report this to the police, personally. This is a statutory duty, and teachers will face disciplinary sanctions for failing to meet it.</w:t>
      </w:r>
    </w:p>
    <w:p w14:paraId="231DB2BE" w14:textId="77777777" w:rsidR="008D013E" w:rsidRPr="002C60BC" w:rsidRDefault="008D013E" w:rsidP="008D013E">
      <w:pPr>
        <w:jc w:val="both"/>
        <w:rPr>
          <w:rFonts w:ascii="Arial" w:hAnsi="Arial" w:cs="Arial"/>
        </w:rPr>
      </w:pPr>
      <w:r w:rsidRPr="002C60BC">
        <w:rPr>
          <w:rFonts w:ascii="Arial" w:hAnsi="Arial" w:cs="Arial"/>
        </w:rPr>
        <w:t>Unless they have been specifically told not to disclose, they should also discuss the case with the DSL and involve children’s social care as appropriate.</w:t>
      </w:r>
    </w:p>
    <w:p w14:paraId="455EDA2C" w14:textId="77777777" w:rsidR="008D013E" w:rsidRPr="002C60BC" w:rsidRDefault="008D013E" w:rsidP="008D013E">
      <w:pPr>
        <w:jc w:val="both"/>
        <w:rPr>
          <w:rFonts w:ascii="Arial" w:hAnsi="Arial" w:cs="Arial"/>
        </w:rPr>
      </w:pPr>
      <w:r w:rsidRPr="002C60BC">
        <w:rPr>
          <w:rFonts w:ascii="Arial" w:hAnsi="Arial" w:cs="Arial"/>
          <w:b/>
        </w:rPr>
        <w:t>Any other member of staff</w:t>
      </w:r>
      <w:r w:rsidRPr="002C60BC">
        <w:rPr>
          <w:rFonts w:ascii="Arial" w:hAnsi="Arial" w:cs="Arial"/>
        </w:rPr>
        <w:t xml:space="preserve"> who discovers that an act of FGM appears to have been carried out on a </w:t>
      </w:r>
      <w:r w:rsidRPr="002C60BC">
        <w:rPr>
          <w:rFonts w:ascii="Arial" w:hAnsi="Arial" w:cs="Arial"/>
          <w:b/>
        </w:rPr>
        <w:t>pupil under 18</w:t>
      </w:r>
      <w:r w:rsidRPr="002C60BC">
        <w:rPr>
          <w:rFonts w:ascii="Arial" w:hAnsi="Arial" w:cs="Arial"/>
        </w:rPr>
        <w:t xml:space="preserve"> must speak to the DSL and follow our local safeguarding procedures.</w:t>
      </w:r>
    </w:p>
    <w:p w14:paraId="62E497D5" w14:textId="77777777" w:rsidR="008D013E" w:rsidRPr="002C60BC" w:rsidRDefault="008D013E" w:rsidP="008D013E">
      <w:pPr>
        <w:jc w:val="both"/>
        <w:rPr>
          <w:rFonts w:ascii="Arial" w:hAnsi="Arial" w:cs="Arial"/>
        </w:rPr>
      </w:pPr>
      <w:r w:rsidRPr="002C60BC">
        <w:rPr>
          <w:rFonts w:ascii="Arial" w:hAnsi="Arial" w:cs="Arial"/>
        </w:rPr>
        <w:t xml:space="preserve">The duty for teachers mentioned above does not apply in cases where a pupil is </w:t>
      </w:r>
      <w:r w:rsidRPr="002C60BC">
        <w:rPr>
          <w:rFonts w:ascii="Arial" w:hAnsi="Arial" w:cs="Arial"/>
          <w:i/>
        </w:rPr>
        <w:t xml:space="preserve">at risk </w:t>
      </w:r>
      <w:r w:rsidRPr="002C60BC">
        <w:rPr>
          <w:rFonts w:ascii="Arial" w:hAnsi="Arial" w:cs="Arial"/>
        </w:rPr>
        <w:t>of FGM or FGM is suspected but is not known to have been carried out. Staff should not examine pupils.</w:t>
      </w:r>
    </w:p>
    <w:p w14:paraId="76A1BC03" w14:textId="77777777" w:rsidR="008D013E" w:rsidRPr="002C60BC" w:rsidRDefault="008D013E" w:rsidP="008D013E">
      <w:pPr>
        <w:jc w:val="both"/>
        <w:rPr>
          <w:rFonts w:ascii="Arial" w:hAnsi="Arial" w:cs="Arial"/>
        </w:rPr>
      </w:pPr>
      <w:r w:rsidRPr="002C60BC">
        <w:rPr>
          <w:rFonts w:ascii="Arial" w:hAnsi="Arial" w:cs="Arial"/>
          <w:b/>
        </w:rPr>
        <w:t>Any member of staff</w:t>
      </w:r>
      <w:r w:rsidRPr="002C60BC">
        <w:rPr>
          <w:rFonts w:ascii="Arial" w:hAnsi="Arial" w:cs="Arial"/>
        </w:rPr>
        <w:t xml:space="preserve"> who suspects a pupil is </w:t>
      </w:r>
      <w:r w:rsidRPr="002C60BC">
        <w:rPr>
          <w:rFonts w:ascii="Arial" w:hAnsi="Arial" w:cs="Arial"/>
          <w:i/>
        </w:rPr>
        <w:t>at risk</w:t>
      </w:r>
      <w:r w:rsidRPr="002C60BC">
        <w:rPr>
          <w:rFonts w:ascii="Arial" w:hAnsi="Arial" w:cs="Arial"/>
        </w:rPr>
        <w:t xml:space="preserve"> of FGM or suspects that FGM has been carried out must speak to the DSL and follow our local safeguarding procedures.</w:t>
      </w:r>
    </w:p>
    <w:p w14:paraId="35B6C609"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The DSL will make sure that staff have access to appropriate training to equip them to be alert to children affected by FGM or at risk of FGM.</w:t>
      </w:r>
    </w:p>
    <w:p w14:paraId="3FD8265B" w14:textId="77777777" w:rsidR="008D013E" w:rsidRPr="002C60BC" w:rsidRDefault="008D013E" w:rsidP="008D013E">
      <w:pPr>
        <w:pStyle w:val="1bodycopy10pt"/>
        <w:jc w:val="both"/>
        <w:rPr>
          <w:rFonts w:cs="Arial"/>
          <w:sz w:val="22"/>
          <w:szCs w:val="22"/>
          <w:lang w:val="en-GB"/>
        </w:rPr>
      </w:pPr>
      <w:r w:rsidRPr="002C60BC">
        <w:rPr>
          <w:rFonts w:cs="Arial"/>
          <w:sz w:val="22"/>
          <w:szCs w:val="22"/>
        </w:rPr>
        <w:t>Section 7.3 of this policy sets out the procedures to be followed if a staff member discovers that an act of FGM appears to have been carried out or suspects that a pupil is at risk of FGM.</w:t>
      </w:r>
    </w:p>
    <w:p w14:paraId="624437CA" w14:textId="77777777" w:rsidR="008D013E" w:rsidRPr="002C60BC" w:rsidRDefault="008D013E" w:rsidP="008D013E">
      <w:pPr>
        <w:pStyle w:val="1bodycopy10pt"/>
        <w:jc w:val="both"/>
        <w:rPr>
          <w:rFonts w:cs="Arial"/>
          <w:b/>
          <w:bCs/>
          <w:sz w:val="22"/>
          <w:szCs w:val="22"/>
          <w:lang w:val="en-GB"/>
        </w:rPr>
      </w:pPr>
      <w:r w:rsidRPr="002C60BC">
        <w:rPr>
          <w:rFonts w:cs="Arial"/>
          <w:b/>
          <w:bCs/>
          <w:sz w:val="22"/>
          <w:szCs w:val="22"/>
          <w:lang w:val="en-GB"/>
        </w:rPr>
        <w:t>Indicators that FGM has already occurred include:</w:t>
      </w:r>
    </w:p>
    <w:p w14:paraId="6E1D2C34"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A pupil confiding in a professional that FGM has taken place</w:t>
      </w:r>
    </w:p>
    <w:p w14:paraId="7035AF57"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A mother/family member disclosing that FGM has been carried out</w:t>
      </w:r>
    </w:p>
    <w:p w14:paraId="56947E89"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A family/pupil already being known to social services in relation to other safeguarding issues</w:t>
      </w:r>
    </w:p>
    <w:p w14:paraId="19C73732" w14:textId="77777777" w:rsidR="008D013E" w:rsidRPr="002C60BC" w:rsidRDefault="008D013E" w:rsidP="008D013E">
      <w:pPr>
        <w:pStyle w:val="4Bulletedcopyblue"/>
        <w:numPr>
          <w:ilvl w:val="0"/>
          <w:numId w:val="0"/>
        </w:numPr>
        <w:ind w:left="340" w:hanging="170"/>
        <w:jc w:val="both"/>
        <w:rPr>
          <w:sz w:val="22"/>
          <w:szCs w:val="22"/>
          <w:lang w:eastAsia="en-GB"/>
        </w:rPr>
      </w:pPr>
      <w:r w:rsidRPr="002C60BC">
        <w:rPr>
          <w:sz w:val="22"/>
          <w:szCs w:val="22"/>
          <w:lang w:eastAsia="en-GB"/>
        </w:rPr>
        <w:t>A girl:</w:t>
      </w:r>
    </w:p>
    <w:p w14:paraId="0A9D4273"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Having difficulty walking, sitting or standing, or looking uncomfortable</w:t>
      </w:r>
    </w:p>
    <w:p w14:paraId="4E0ADB9E"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Finding it hard to sit still for long periods of time (where this was not a problem previously)</w:t>
      </w:r>
    </w:p>
    <w:p w14:paraId="11980BD3"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Spending longer than normal in the bathroom or toilet due to difficulties urinating</w:t>
      </w:r>
    </w:p>
    <w:p w14:paraId="110A65D0"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Having frequent urinary, menstrual or stomach problems</w:t>
      </w:r>
    </w:p>
    <w:p w14:paraId="56F08CF7"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 xml:space="preserve">Avoiding physical exercise or missing PE </w:t>
      </w:r>
    </w:p>
    <w:p w14:paraId="655CC69B"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 xml:space="preserve">Being repeatedly absent from school, or absent for a prolonged period </w:t>
      </w:r>
    </w:p>
    <w:p w14:paraId="333C1136"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Demonstrating increased emotional and psychological needs – for example, withdrawal or depression, or significant change in behaviour</w:t>
      </w:r>
    </w:p>
    <w:p w14:paraId="226D037C"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Being reluctant to undergo any medical examinations</w:t>
      </w:r>
    </w:p>
    <w:p w14:paraId="4B2B6EBC"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Asking for help, but not being explicit about the problem</w:t>
      </w:r>
    </w:p>
    <w:p w14:paraId="5C43EF19" w14:textId="77777777" w:rsidR="008D013E" w:rsidRPr="002C60BC" w:rsidRDefault="008D013E" w:rsidP="008D013E">
      <w:pPr>
        <w:pStyle w:val="4Bulletedcopyblue"/>
        <w:numPr>
          <w:ilvl w:val="0"/>
          <w:numId w:val="12"/>
        </w:numPr>
        <w:jc w:val="both"/>
        <w:rPr>
          <w:sz w:val="22"/>
          <w:szCs w:val="22"/>
          <w:lang w:eastAsia="en-GB"/>
        </w:rPr>
      </w:pPr>
      <w:r w:rsidRPr="002C60BC">
        <w:rPr>
          <w:sz w:val="22"/>
          <w:szCs w:val="22"/>
          <w:lang w:eastAsia="en-GB"/>
        </w:rPr>
        <w:t>Talking about pain or discomfort between her legs</w:t>
      </w:r>
    </w:p>
    <w:p w14:paraId="353872E4" w14:textId="77777777" w:rsidR="008D013E" w:rsidRPr="002C60BC" w:rsidRDefault="008D013E" w:rsidP="008D013E">
      <w:pPr>
        <w:jc w:val="both"/>
        <w:rPr>
          <w:rFonts w:ascii="Arial" w:hAnsi="Arial" w:cs="Arial"/>
          <w:b/>
          <w:bCs/>
        </w:rPr>
      </w:pPr>
      <w:r w:rsidRPr="002C60BC">
        <w:rPr>
          <w:rFonts w:ascii="Arial" w:hAnsi="Arial" w:cs="Arial"/>
          <w:b/>
          <w:bCs/>
        </w:rPr>
        <w:t>Potential signs that a pupil may be at risk of FGM include:</w:t>
      </w:r>
    </w:p>
    <w:p w14:paraId="519C6261" w14:textId="77777777" w:rsidR="008D013E" w:rsidRPr="002C60BC" w:rsidRDefault="008D013E" w:rsidP="008D013E">
      <w:pPr>
        <w:pStyle w:val="4Bulletedcopyblue"/>
        <w:numPr>
          <w:ilvl w:val="0"/>
          <w:numId w:val="13"/>
        </w:numPr>
        <w:jc w:val="both"/>
        <w:rPr>
          <w:sz w:val="22"/>
          <w:szCs w:val="22"/>
        </w:rPr>
      </w:pPr>
      <w:r w:rsidRPr="002C60BC">
        <w:rPr>
          <w:sz w:val="22"/>
          <w:szCs w:val="22"/>
        </w:rPr>
        <w:t>The girl’s family having a history of practicing FGM (this is the biggest risk factor to consider)</w:t>
      </w:r>
    </w:p>
    <w:p w14:paraId="7776FD00" w14:textId="77777777" w:rsidR="008D013E" w:rsidRPr="002C60BC" w:rsidRDefault="008D013E" w:rsidP="008D013E">
      <w:pPr>
        <w:pStyle w:val="4Bulletedcopyblue"/>
        <w:numPr>
          <w:ilvl w:val="0"/>
          <w:numId w:val="13"/>
        </w:numPr>
        <w:jc w:val="both"/>
        <w:rPr>
          <w:sz w:val="22"/>
          <w:szCs w:val="22"/>
        </w:rPr>
      </w:pPr>
      <w:r w:rsidRPr="002C60BC">
        <w:rPr>
          <w:sz w:val="22"/>
          <w:szCs w:val="22"/>
        </w:rPr>
        <w:t>FGM being known to be practiced in the girl’s community or country of origin</w:t>
      </w:r>
    </w:p>
    <w:p w14:paraId="2AD4DA12" w14:textId="77777777" w:rsidR="008D013E" w:rsidRPr="002C60BC" w:rsidRDefault="008D013E" w:rsidP="008D013E">
      <w:pPr>
        <w:pStyle w:val="4Bulletedcopyblue"/>
        <w:numPr>
          <w:ilvl w:val="0"/>
          <w:numId w:val="13"/>
        </w:numPr>
        <w:jc w:val="both"/>
        <w:rPr>
          <w:sz w:val="22"/>
          <w:szCs w:val="22"/>
        </w:rPr>
      </w:pPr>
      <w:r w:rsidRPr="002C60BC">
        <w:rPr>
          <w:sz w:val="22"/>
          <w:szCs w:val="22"/>
        </w:rPr>
        <w:t xml:space="preserve">A parent or family member expressing concern that FGM may be carried out </w:t>
      </w:r>
    </w:p>
    <w:p w14:paraId="42BE9BC3" w14:textId="77777777" w:rsidR="008D013E" w:rsidRPr="002C60BC" w:rsidRDefault="008D013E" w:rsidP="008D013E">
      <w:pPr>
        <w:pStyle w:val="4Bulletedcopyblue"/>
        <w:numPr>
          <w:ilvl w:val="0"/>
          <w:numId w:val="13"/>
        </w:numPr>
        <w:jc w:val="both"/>
        <w:rPr>
          <w:sz w:val="22"/>
          <w:szCs w:val="22"/>
        </w:rPr>
      </w:pPr>
      <w:r w:rsidRPr="002C60BC">
        <w:rPr>
          <w:sz w:val="22"/>
          <w:szCs w:val="22"/>
        </w:rPr>
        <w:t>A family not engaging with professionals (health, education or other) or already being known to social care in relation to other safeguarding issues</w:t>
      </w:r>
    </w:p>
    <w:p w14:paraId="256A5CA9" w14:textId="77777777" w:rsidR="008D013E" w:rsidRPr="002C60BC" w:rsidRDefault="008D013E" w:rsidP="008D013E">
      <w:pPr>
        <w:pStyle w:val="4Bulletedcopyblue"/>
        <w:numPr>
          <w:ilvl w:val="0"/>
          <w:numId w:val="0"/>
        </w:numPr>
        <w:ind w:left="340" w:hanging="170"/>
        <w:jc w:val="both"/>
        <w:rPr>
          <w:sz w:val="22"/>
          <w:szCs w:val="22"/>
        </w:rPr>
      </w:pPr>
      <w:r w:rsidRPr="002C60BC">
        <w:rPr>
          <w:sz w:val="22"/>
          <w:szCs w:val="22"/>
        </w:rPr>
        <w:t>A girl:</w:t>
      </w:r>
    </w:p>
    <w:p w14:paraId="7C718A8B" w14:textId="77777777" w:rsidR="008D013E" w:rsidRPr="002C60BC" w:rsidRDefault="008D013E" w:rsidP="008D013E">
      <w:pPr>
        <w:numPr>
          <w:ilvl w:val="0"/>
          <w:numId w:val="13"/>
        </w:numPr>
        <w:spacing w:before="120" w:after="120"/>
        <w:jc w:val="both"/>
        <w:rPr>
          <w:rFonts w:ascii="Arial" w:hAnsi="Arial" w:cs="Arial"/>
        </w:rPr>
      </w:pPr>
      <w:r w:rsidRPr="002C60BC">
        <w:rPr>
          <w:rFonts w:ascii="Arial" w:hAnsi="Arial" w:cs="Arial"/>
        </w:rPr>
        <w:t>Having a mother, older sibling or cousin who has undergone FGM</w:t>
      </w:r>
    </w:p>
    <w:p w14:paraId="2ADCFDD1" w14:textId="77777777" w:rsidR="008D013E" w:rsidRPr="002C60BC" w:rsidRDefault="008D013E" w:rsidP="008D013E">
      <w:pPr>
        <w:numPr>
          <w:ilvl w:val="0"/>
          <w:numId w:val="13"/>
        </w:numPr>
        <w:spacing w:before="120" w:after="120"/>
        <w:jc w:val="both"/>
        <w:rPr>
          <w:rFonts w:ascii="Arial" w:hAnsi="Arial" w:cs="Arial"/>
        </w:rPr>
      </w:pPr>
      <w:r w:rsidRPr="002C60BC">
        <w:rPr>
          <w:rFonts w:ascii="Arial" w:hAnsi="Arial" w:cs="Arial"/>
        </w:rPr>
        <w:t>Having limited level of integration within UK society</w:t>
      </w:r>
    </w:p>
    <w:p w14:paraId="7B02168F" w14:textId="77777777" w:rsidR="008D013E" w:rsidRPr="002C60BC" w:rsidRDefault="008D013E" w:rsidP="008D013E">
      <w:pPr>
        <w:numPr>
          <w:ilvl w:val="0"/>
          <w:numId w:val="13"/>
        </w:numPr>
        <w:spacing w:before="120" w:after="120"/>
        <w:jc w:val="both"/>
        <w:rPr>
          <w:rFonts w:ascii="Arial" w:hAnsi="Arial" w:cs="Arial"/>
        </w:rPr>
      </w:pPr>
      <w:r w:rsidRPr="002C60BC">
        <w:rPr>
          <w:rFonts w:ascii="Arial" w:hAnsi="Arial" w:cs="Arial"/>
        </w:rPr>
        <w:t>Confiding to a professional that she is to have a “special procedure” or to attend a special occasion to “become a woman”</w:t>
      </w:r>
    </w:p>
    <w:p w14:paraId="1A2871C6" w14:textId="77777777" w:rsidR="008D013E" w:rsidRPr="002C60BC" w:rsidRDefault="008D013E" w:rsidP="008D013E">
      <w:pPr>
        <w:numPr>
          <w:ilvl w:val="0"/>
          <w:numId w:val="13"/>
        </w:numPr>
        <w:spacing w:before="120" w:after="120"/>
        <w:jc w:val="both"/>
        <w:rPr>
          <w:rFonts w:ascii="Arial" w:hAnsi="Arial" w:cs="Arial"/>
        </w:rPr>
      </w:pPr>
      <w:r w:rsidRPr="002C60BC">
        <w:rPr>
          <w:rFonts w:ascii="Arial" w:hAnsi="Arial" w:cs="Arial"/>
        </w:rPr>
        <w:t>Talking about a long holiday to her country of origin or another country where the practice is prevalent, or parents stating that they or a relative will take the girl out of the country for a prolonged period</w:t>
      </w:r>
    </w:p>
    <w:p w14:paraId="1CA17C4B" w14:textId="77777777" w:rsidR="008D013E" w:rsidRPr="002C60BC" w:rsidRDefault="008D013E" w:rsidP="008D013E">
      <w:pPr>
        <w:numPr>
          <w:ilvl w:val="0"/>
          <w:numId w:val="13"/>
        </w:numPr>
        <w:spacing w:before="120" w:after="120"/>
        <w:jc w:val="both"/>
        <w:rPr>
          <w:rFonts w:ascii="Arial" w:hAnsi="Arial" w:cs="Arial"/>
        </w:rPr>
      </w:pPr>
      <w:r w:rsidRPr="002C60BC">
        <w:rPr>
          <w:rFonts w:ascii="Arial" w:hAnsi="Arial" w:cs="Arial"/>
        </w:rPr>
        <w:t>Requesting help from a teacher or another adult because she is aware or suspects that she is at immediate risk of FGM</w:t>
      </w:r>
    </w:p>
    <w:p w14:paraId="7A2A0808" w14:textId="77777777" w:rsidR="008D013E" w:rsidRPr="002C60BC" w:rsidRDefault="008D013E" w:rsidP="008D013E">
      <w:pPr>
        <w:numPr>
          <w:ilvl w:val="0"/>
          <w:numId w:val="13"/>
        </w:numPr>
        <w:spacing w:before="120" w:after="120"/>
        <w:jc w:val="both"/>
        <w:rPr>
          <w:rFonts w:ascii="Arial" w:hAnsi="Arial" w:cs="Arial"/>
        </w:rPr>
      </w:pPr>
      <w:r w:rsidRPr="002C60BC">
        <w:rPr>
          <w:rFonts w:ascii="Arial" w:hAnsi="Arial" w:cs="Arial"/>
        </w:rPr>
        <w:t>Talking about FGM in conversation – for example, a girl may tell other children about it (although it is important to consider the context of the discussion)</w:t>
      </w:r>
    </w:p>
    <w:p w14:paraId="3983235A" w14:textId="77777777" w:rsidR="008D013E" w:rsidRPr="002C60BC" w:rsidRDefault="008D013E" w:rsidP="008D013E">
      <w:pPr>
        <w:numPr>
          <w:ilvl w:val="0"/>
          <w:numId w:val="13"/>
        </w:numPr>
        <w:spacing w:before="120" w:after="120"/>
        <w:jc w:val="both"/>
        <w:rPr>
          <w:rFonts w:ascii="Arial" w:hAnsi="Arial" w:cs="Arial"/>
        </w:rPr>
      </w:pPr>
      <w:r w:rsidRPr="002C60BC">
        <w:rPr>
          <w:rFonts w:ascii="Arial" w:hAnsi="Arial" w:cs="Arial"/>
        </w:rPr>
        <w:t>Being unexpectedly absent from school</w:t>
      </w:r>
    </w:p>
    <w:p w14:paraId="76F004B1" w14:textId="77777777" w:rsidR="008D013E" w:rsidRPr="002C60BC" w:rsidRDefault="008D013E" w:rsidP="008D013E">
      <w:pPr>
        <w:numPr>
          <w:ilvl w:val="0"/>
          <w:numId w:val="13"/>
        </w:numPr>
        <w:spacing w:before="120" w:after="120"/>
        <w:jc w:val="both"/>
        <w:rPr>
          <w:rFonts w:ascii="Arial" w:hAnsi="Arial" w:cs="Arial"/>
        </w:rPr>
      </w:pPr>
      <w:r w:rsidRPr="002C60BC">
        <w:rPr>
          <w:rFonts w:ascii="Arial" w:hAnsi="Arial" w:cs="Arial"/>
        </w:rPr>
        <w:t>Having sections missing from her ‘red book’ (child health record) and/or attending a travel clinic or equivalent for vaccinations/anti-malarial medication</w:t>
      </w:r>
    </w:p>
    <w:p w14:paraId="70F0E1B3" w14:textId="77777777" w:rsidR="008D013E" w:rsidRPr="002C60BC" w:rsidRDefault="008D013E" w:rsidP="008D013E">
      <w:pPr>
        <w:jc w:val="both"/>
        <w:rPr>
          <w:rFonts w:ascii="Arial" w:hAnsi="Arial" w:cs="Arial"/>
        </w:rPr>
      </w:pPr>
      <w:r w:rsidRPr="002C60BC">
        <w:rPr>
          <w:rFonts w:ascii="Arial" w:hAnsi="Arial" w:cs="Arial"/>
          <w:b/>
          <w:bCs/>
        </w:rPr>
        <w:t>The above indicators and risk factors are not intended to be exhaustive</w:t>
      </w:r>
      <w:r w:rsidRPr="002C60BC">
        <w:rPr>
          <w:rFonts w:ascii="Arial" w:hAnsi="Arial" w:cs="Arial"/>
        </w:rPr>
        <w:t>.</w:t>
      </w:r>
    </w:p>
    <w:p w14:paraId="640F8357" w14:textId="77777777" w:rsidR="008D013E" w:rsidRPr="002C60BC" w:rsidRDefault="008D013E" w:rsidP="008D013E">
      <w:pPr>
        <w:pStyle w:val="Subhead2"/>
        <w:rPr>
          <w:rFonts w:cs="Arial"/>
          <w:color w:val="auto"/>
          <w:sz w:val="28"/>
          <w:szCs w:val="28"/>
          <w:lang w:val="en-GB"/>
        </w:rPr>
      </w:pPr>
      <w:r w:rsidRPr="002C60BC">
        <w:rPr>
          <w:rFonts w:cs="Arial"/>
          <w:color w:val="auto"/>
          <w:sz w:val="28"/>
          <w:szCs w:val="28"/>
          <w:lang w:val="en-GB"/>
        </w:rPr>
        <w:t>Honour Based Abuse (including Forced Marriage)</w:t>
      </w:r>
    </w:p>
    <w:p w14:paraId="422E8F6D" w14:textId="77777777" w:rsidR="008D013E" w:rsidRPr="002C60BC" w:rsidRDefault="008D013E" w:rsidP="008D013E">
      <w:pPr>
        <w:pStyle w:val="1bodycopy10pt"/>
        <w:rPr>
          <w:rFonts w:cs="Arial"/>
          <w:sz w:val="22"/>
          <w:szCs w:val="22"/>
          <w:lang w:val="en-GB"/>
        </w:rPr>
      </w:pPr>
      <w:r w:rsidRPr="002C60BC">
        <w:rPr>
          <w:rFonts w:cs="Arial"/>
          <w:sz w:val="22"/>
          <w:szCs w:val="22"/>
          <w:lang w:val="en-GB"/>
        </w:rPr>
        <w:t xml:space="preserve">So-called ‘honour-based’ abuse (HBA) encompasses incidents or crimes committed to protect or defend the honour of the family and/or community, including FGM, forced marriage, and practices such as breast ironing. </w:t>
      </w:r>
    </w:p>
    <w:p w14:paraId="0F4114E1" w14:textId="77777777" w:rsidR="008D013E" w:rsidRPr="002C60BC" w:rsidRDefault="008D013E" w:rsidP="008D013E">
      <w:pPr>
        <w:pStyle w:val="1bodycopy10pt"/>
        <w:rPr>
          <w:rFonts w:cs="Arial"/>
          <w:sz w:val="22"/>
          <w:szCs w:val="22"/>
          <w:lang w:val="en-GB"/>
        </w:rPr>
      </w:pPr>
      <w:r w:rsidRPr="002C60BC">
        <w:rPr>
          <w:rFonts w:cs="Arial"/>
          <w:sz w:val="22"/>
          <w:szCs w:val="22"/>
          <w:lang w:val="en-GB"/>
        </w:rPr>
        <w:t xml:space="preserve">Abuse committed in this context often involves a wider network of family or community pressure and can include multiple perpetrators. </w:t>
      </w:r>
    </w:p>
    <w:p w14:paraId="4ECAABC4" w14:textId="77777777" w:rsidR="008D013E" w:rsidRPr="002C60BC" w:rsidRDefault="008D013E" w:rsidP="008D013E">
      <w:pPr>
        <w:pStyle w:val="1bodycopy10pt"/>
        <w:rPr>
          <w:rFonts w:cs="Arial"/>
          <w:sz w:val="22"/>
          <w:szCs w:val="22"/>
          <w:lang w:val="en-GB"/>
        </w:rPr>
      </w:pPr>
      <w:r w:rsidRPr="002C60BC">
        <w:rPr>
          <w:rFonts w:cs="Arial"/>
          <w:sz w:val="22"/>
          <w:szCs w:val="22"/>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502C689A" w14:textId="77777777" w:rsidR="000C5AC0" w:rsidRPr="002C60BC" w:rsidRDefault="000C5AC0" w:rsidP="008D013E">
      <w:pPr>
        <w:jc w:val="both"/>
        <w:rPr>
          <w:rFonts w:ascii="Arial" w:hAnsi="Arial" w:cs="Arial"/>
          <w:b/>
          <w:sz w:val="28"/>
          <w:szCs w:val="28"/>
        </w:rPr>
      </w:pPr>
    </w:p>
    <w:p w14:paraId="52B5B316" w14:textId="77777777" w:rsidR="008D013E" w:rsidRPr="002C60BC" w:rsidRDefault="008D013E" w:rsidP="008D013E">
      <w:pPr>
        <w:jc w:val="both"/>
        <w:rPr>
          <w:rFonts w:ascii="Arial" w:hAnsi="Arial" w:cs="Arial"/>
          <w:b/>
          <w:sz w:val="28"/>
          <w:szCs w:val="28"/>
        </w:rPr>
      </w:pPr>
      <w:r w:rsidRPr="002C60BC">
        <w:rPr>
          <w:rFonts w:ascii="Arial" w:hAnsi="Arial" w:cs="Arial"/>
          <w:b/>
          <w:sz w:val="28"/>
          <w:szCs w:val="28"/>
        </w:rPr>
        <w:t>Forced Marriage</w:t>
      </w:r>
    </w:p>
    <w:p w14:paraId="1FA43659"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Forcing a person into marriage is a crime. A forced marriage is one entered without the full and free consent of one or both parties and where violence, threats, or any other form of coercion is used to cause a person to enter a marriage. Threats can be physical or emotional and psychological. </w:t>
      </w:r>
    </w:p>
    <w:p w14:paraId="79C5C8A0"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Staff will receive training around forced marriage and the presenting symptoms. We are aware of the ‘one chance’ rule, i.e. we may only have one chance to speak to the potential victim and only one chance to save them. </w:t>
      </w:r>
    </w:p>
    <w:p w14:paraId="33AE893A"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49D34D83"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The DSL will:</w:t>
      </w:r>
    </w:p>
    <w:p w14:paraId="4A517374" w14:textId="77777777" w:rsidR="008D013E" w:rsidRPr="002C60BC" w:rsidRDefault="008D013E" w:rsidP="008D013E">
      <w:pPr>
        <w:pStyle w:val="4Bulletedcopyblue"/>
        <w:ind w:left="595"/>
        <w:jc w:val="both"/>
        <w:rPr>
          <w:sz w:val="22"/>
          <w:szCs w:val="22"/>
        </w:rPr>
      </w:pPr>
      <w:r w:rsidRPr="002C60BC">
        <w:rPr>
          <w:sz w:val="22"/>
          <w:szCs w:val="22"/>
        </w:rPr>
        <w:t xml:space="preserve">Speak to the pupil about the concerns in a secure and private place </w:t>
      </w:r>
    </w:p>
    <w:p w14:paraId="31C71351" w14:textId="77777777" w:rsidR="008D013E" w:rsidRPr="002C60BC" w:rsidRDefault="008D013E" w:rsidP="008D013E">
      <w:pPr>
        <w:pStyle w:val="4Bulletedcopyblue"/>
        <w:ind w:left="595"/>
        <w:jc w:val="both"/>
        <w:rPr>
          <w:sz w:val="22"/>
          <w:szCs w:val="22"/>
        </w:rPr>
      </w:pPr>
      <w:r w:rsidRPr="002C60BC">
        <w:rPr>
          <w:sz w:val="22"/>
          <w:szCs w:val="22"/>
        </w:rPr>
        <w:t xml:space="preserve">Activate the local safeguarding procedures and refer the case to the local authority’s designated officer </w:t>
      </w:r>
    </w:p>
    <w:p w14:paraId="3D3CCCAA" w14:textId="77777777" w:rsidR="008D013E" w:rsidRPr="002C60BC" w:rsidRDefault="008D013E" w:rsidP="008D013E">
      <w:pPr>
        <w:pStyle w:val="4Bulletedcopyblue"/>
        <w:ind w:left="595"/>
        <w:jc w:val="both"/>
        <w:rPr>
          <w:sz w:val="22"/>
          <w:szCs w:val="22"/>
        </w:rPr>
      </w:pPr>
      <w:r w:rsidRPr="002C60BC">
        <w:rPr>
          <w:sz w:val="22"/>
          <w:szCs w:val="22"/>
        </w:rPr>
        <w:t xml:space="preserve">Seek advice from the Forced Marriage Unit on 020 7008 0151 or </w:t>
      </w:r>
      <w:hyperlink r:id="rId51" w:history="1">
        <w:r w:rsidRPr="002C60BC">
          <w:rPr>
            <w:rStyle w:val="Hyperlink"/>
            <w:rFonts w:eastAsia="Arial"/>
            <w:sz w:val="22"/>
            <w:szCs w:val="22"/>
          </w:rPr>
          <w:t>fmu@fco.gov.uk</w:t>
        </w:r>
      </w:hyperlink>
    </w:p>
    <w:p w14:paraId="60845F1C" w14:textId="41FA5A7F" w:rsidR="008D013E" w:rsidRDefault="008D013E" w:rsidP="008D013E">
      <w:pPr>
        <w:pStyle w:val="4Bulletedcopyblue"/>
        <w:ind w:left="595"/>
        <w:jc w:val="both"/>
        <w:rPr>
          <w:sz w:val="22"/>
          <w:szCs w:val="22"/>
        </w:rPr>
      </w:pPr>
      <w:r w:rsidRPr="002C60BC">
        <w:rPr>
          <w:sz w:val="22"/>
          <w:szCs w:val="22"/>
        </w:rPr>
        <w:t>Refer the pupil to an education welfare officer, pastoral tutor, learning mentor, or school counsellor, as appropriate</w:t>
      </w:r>
    </w:p>
    <w:p w14:paraId="441CE9B7" w14:textId="77777777" w:rsidR="00B26769" w:rsidRPr="00B26769" w:rsidRDefault="00B26769" w:rsidP="00B26769">
      <w:pPr>
        <w:pStyle w:val="4Bulletedcopyblue"/>
        <w:numPr>
          <w:ilvl w:val="0"/>
          <w:numId w:val="0"/>
        </w:numPr>
        <w:ind w:left="170"/>
        <w:jc w:val="both"/>
        <w:rPr>
          <w:b/>
          <w:bCs/>
          <w:sz w:val="28"/>
          <w:szCs w:val="28"/>
        </w:rPr>
      </w:pPr>
      <w:r w:rsidRPr="00B26769">
        <w:rPr>
          <w:b/>
          <w:bCs/>
          <w:sz w:val="28"/>
          <w:szCs w:val="28"/>
        </w:rPr>
        <w:t>19</w:t>
      </w:r>
      <w:r w:rsidRPr="00B26769">
        <w:rPr>
          <w:b/>
          <w:bCs/>
          <w:sz w:val="28"/>
          <w:szCs w:val="28"/>
        </w:rPr>
        <w:tab/>
        <w:t xml:space="preserve">Serious violence </w:t>
      </w:r>
    </w:p>
    <w:p w14:paraId="243EEEEB" w14:textId="77777777" w:rsidR="00B26769" w:rsidRPr="00514109" w:rsidRDefault="00B26769" w:rsidP="00B26769">
      <w:pPr>
        <w:pStyle w:val="4Bulletedcopyblue"/>
        <w:numPr>
          <w:ilvl w:val="0"/>
          <w:numId w:val="0"/>
        </w:numPr>
        <w:ind w:left="170"/>
        <w:jc w:val="both"/>
        <w:rPr>
          <w:sz w:val="22"/>
          <w:szCs w:val="22"/>
        </w:rPr>
      </w:pPr>
      <w:r w:rsidRPr="00514109">
        <w:rPr>
          <w:sz w:val="22"/>
          <w:szCs w:val="22"/>
        </w:rPr>
        <w:t>Indicators which may signal that a child is at risk from, or involved with, serious violent crime may include:</w:t>
      </w:r>
    </w:p>
    <w:p w14:paraId="1D607441" w14:textId="77777777" w:rsidR="00B26769" w:rsidRPr="00514109" w:rsidRDefault="00B26769" w:rsidP="003B4229">
      <w:pPr>
        <w:pStyle w:val="4Bulletedcopyblue"/>
        <w:numPr>
          <w:ilvl w:val="0"/>
          <w:numId w:val="41"/>
        </w:numPr>
        <w:jc w:val="both"/>
        <w:rPr>
          <w:sz w:val="22"/>
          <w:szCs w:val="22"/>
        </w:rPr>
      </w:pPr>
      <w:r w:rsidRPr="00514109">
        <w:rPr>
          <w:sz w:val="22"/>
          <w:szCs w:val="22"/>
        </w:rPr>
        <w:t>Increased absence from school</w:t>
      </w:r>
    </w:p>
    <w:p w14:paraId="1858B503" w14:textId="77777777" w:rsidR="00B26769" w:rsidRPr="00514109" w:rsidRDefault="00B26769" w:rsidP="003B4229">
      <w:pPr>
        <w:pStyle w:val="4Bulletedcopyblue"/>
        <w:numPr>
          <w:ilvl w:val="0"/>
          <w:numId w:val="41"/>
        </w:numPr>
        <w:jc w:val="both"/>
        <w:rPr>
          <w:sz w:val="22"/>
          <w:szCs w:val="22"/>
        </w:rPr>
      </w:pPr>
      <w:r w:rsidRPr="00514109">
        <w:rPr>
          <w:sz w:val="22"/>
          <w:szCs w:val="22"/>
        </w:rPr>
        <w:t>Change in friendships or relationships with older individuals or groups</w:t>
      </w:r>
    </w:p>
    <w:p w14:paraId="1E24EDF0" w14:textId="77777777" w:rsidR="00B26769" w:rsidRPr="00514109" w:rsidRDefault="00B26769" w:rsidP="003B4229">
      <w:pPr>
        <w:pStyle w:val="4Bulletedcopyblue"/>
        <w:numPr>
          <w:ilvl w:val="0"/>
          <w:numId w:val="41"/>
        </w:numPr>
        <w:jc w:val="both"/>
        <w:rPr>
          <w:sz w:val="22"/>
          <w:szCs w:val="22"/>
        </w:rPr>
      </w:pPr>
      <w:r w:rsidRPr="00514109">
        <w:rPr>
          <w:sz w:val="22"/>
          <w:szCs w:val="22"/>
        </w:rPr>
        <w:t>Significant decline in performance</w:t>
      </w:r>
    </w:p>
    <w:p w14:paraId="09C8CC5C" w14:textId="77777777" w:rsidR="00B26769" w:rsidRPr="00514109" w:rsidRDefault="00B26769" w:rsidP="003B4229">
      <w:pPr>
        <w:pStyle w:val="4Bulletedcopyblue"/>
        <w:numPr>
          <w:ilvl w:val="0"/>
          <w:numId w:val="41"/>
        </w:numPr>
        <w:jc w:val="both"/>
        <w:rPr>
          <w:sz w:val="22"/>
          <w:szCs w:val="22"/>
        </w:rPr>
      </w:pPr>
      <w:r w:rsidRPr="00514109">
        <w:rPr>
          <w:sz w:val="22"/>
          <w:szCs w:val="22"/>
        </w:rPr>
        <w:t>Signs of self-harm or a significant change in wellbeing</w:t>
      </w:r>
    </w:p>
    <w:p w14:paraId="7754936D" w14:textId="77777777" w:rsidR="00B26769" w:rsidRPr="00514109" w:rsidRDefault="00B26769" w:rsidP="003B4229">
      <w:pPr>
        <w:pStyle w:val="4Bulletedcopyblue"/>
        <w:numPr>
          <w:ilvl w:val="0"/>
          <w:numId w:val="41"/>
        </w:numPr>
        <w:jc w:val="both"/>
        <w:rPr>
          <w:sz w:val="22"/>
          <w:szCs w:val="22"/>
        </w:rPr>
      </w:pPr>
      <w:r w:rsidRPr="00514109">
        <w:rPr>
          <w:sz w:val="22"/>
          <w:szCs w:val="22"/>
        </w:rPr>
        <w:t>Signs of assault or unexplained injuries</w:t>
      </w:r>
    </w:p>
    <w:p w14:paraId="02A8AAAC" w14:textId="77777777" w:rsidR="00B26769" w:rsidRPr="00514109" w:rsidRDefault="00B26769" w:rsidP="003B4229">
      <w:pPr>
        <w:pStyle w:val="4Bulletedcopyblue"/>
        <w:numPr>
          <w:ilvl w:val="0"/>
          <w:numId w:val="41"/>
        </w:numPr>
        <w:jc w:val="both"/>
        <w:rPr>
          <w:sz w:val="22"/>
          <w:szCs w:val="22"/>
        </w:rPr>
      </w:pPr>
      <w:r w:rsidRPr="00514109">
        <w:rPr>
          <w:sz w:val="22"/>
          <w:szCs w:val="22"/>
        </w:rPr>
        <w:t xml:space="preserve">Unexplained gifts or new possessions (this could indicate that the child has been approached by, or is involved with, individuals associated with criminal networks or gangs and may be at risk of criminal exploitation (see below) </w:t>
      </w:r>
    </w:p>
    <w:p w14:paraId="1BA83585" w14:textId="77777777" w:rsidR="00B26769" w:rsidRPr="00514109" w:rsidRDefault="00B26769" w:rsidP="00B26769">
      <w:pPr>
        <w:pStyle w:val="4Bulletedcopyblue"/>
        <w:numPr>
          <w:ilvl w:val="0"/>
          <w:numId w:val="0"/>
        </w:numPr>
        <w:ind w:left="340"/>
        <w:jc w:val="both"/>
        <w:rPr>
          <w:sz w:val="22"/>
          <w:szCs w:val="22"/>
        </w:rPr>
      </w:pPr>
      <w:r w:rsidRPr="00514109">
        <w:rPr>
          <w:sz w:val="22"/>
          <w:szCs w:val="22"/>
        </w:rPr>
        <w:t>Risk factors which increase the likelihood of involvement in serious violence include:</w:t>
      </w:r>
    </w:p>
    <w:p w14:paraId="1F19E92A" w14:textId="77777777" w:rsidR="00B26769" w:rsidRPr="00514109" w:rsidRDefault="00B26769" w:rsidP="003B4229">
      <w:pPr>
        <w:pStyle w:val="4Bulletedcopyblue"/>
        <w:numPr>
          <w:ilvl w:val="0"/>
          <w:numId w:val="42"/>
        </w:numPr>
        <w:jc w:val="both"/>
        <w:rPr>
          <w:sz w:val="22"/>
          <w:szCs w:val="22"/>
        </w:rPr>
      </w:pPr>
      <w:r w:rsidRPr="00514109">
        <w:rPr>
          <w:sz w:val="22"/>
          <w:szCs w:val="22"/>
        </w:rPr>
        <w:t>Being male</w:t>
      </w:r>
    </w:p>
    <w:p w14:paraId="4012C36E" w14:textId="77777777" w:rsidR="00B26769" w:rsidRPr="00514109" w:rsidRDefault="00B26769" w:rsidP="003B4229">
      <w:pPr>
        <w:pStyle w:val="4Bulletedcopyblue"/>
        <w:numPr>
          <w:ilvl w:val="0"/>
          <w:numId w:val="42"/>
        </w:numPr>
        <w:jc w:val="both"/>
        <w:rPr>
          <w:sz w:val="22"/>
          <w:szCs w:val="22"/>
        </w:rPr>
      </w:pPr>
      <w:r w:rsidRPr="00514109">
        <w:rPr>
          <w:sz w:val="22"/>
          <w:szCs w:val="22"/>
        </w:rPr>
        <w:t>Having been frequently absent or permanently excluded from school</w:t>
      </w:r>
    </w:p>
    <w:p w14:paraId="2AE01E44" w14:textId="77777777" w:rsidR="00B26769" w:rsidRPr="00514109" w:rsidRDefault="00B26769" w:rsidP="003B4229">
      <w:pPr>
        <w:pStyle w:val="4Bulletedcopyblue"/>
        <w:numPr>
          <w:ilvl w:val="0"/>
          <w:numId w:val="42"/>
        </w:numPr>
        <w:jc w:val="both"/>
        <w:rPr>
          <w:sz w:val="22"/>
          <w:szCs w:val="22"/>
        </w:rPr>
      </w:pPr>
      <w:r w:rsidRPr="00514109">
        <w:rPr>
          <w:sz w:val="22"/>
          <w:szCs w:val="22"/>
        </w:rPr>
        <w:t xml:space="preserve">Having experienced child maltreatment </w:t>
      </w:r>
    </w:p>
    <w:p w14:paraId="72F5DF3B" w14:textId="77777777" w:rsidR="00B26769" w:rsidRPr="00514109" w:rsidRDefault="00B26769" w:rsidP="003B4229">
      <w:pPr>
        <w:pStyle w:val="4Bulletedcopyblue"/>
        <w:numPr>
          <w:ilvl w:val="0"/>
          <w:numId w:val="42"/>
        </w:numPr>
        <w:jc w:val="both"/>
        <w:rPr>
          <w:sz w:val="22"/>
          <w:szCs w:val="22"/>
        </w:rPr>
      </w:pPr>
      <w:r w:rsidRPr="00514109">
        <w:rPr>
          <w:sz w:val="22"/>
          <w:szCs w:val="22"/>
        </w:rPr>
        <w:t>Having been involved in offending, such as theft or robbery</w:t>
      </w:r>
    </w:p>
    <w:p w14:paraId="5D81D40A" w14:textId="77777777" w:rsidR="00B26769" w:rsidRPr="00514109" w:rsidRDefault="00B26769" w:rsidP="00B26769">
      <w:pPr>
        <w:pStyle w:val="4Bulletedcopyblue"/>
        <w:numPr>
          <w:ilvl w:val="0"/>
          <w:numId w:val="0"/>
        </w:numPr>
        <w:ind w:left="170"/>
        <w:jc w:val="both"/>
        <w:rPr>
          <w:sz w:val="22"/>
          <w:szCs w:val="22"/>
        </w:rPr>
      </w:pPr>
      <w:r w:rsidRPr="00514109">
        <w:rPr>
          <w:sz w:val="22"/>
          <w:szCs w:val="22"/>
        </w:rPr>
        <w:t>Staff will be aware of these indicators and risk factors. If a member of staff has a concern about a pupil being involved in, or at risk of, serious violence, they will report this to the DSL.</w:t>
      </w:r>
    </w:p>
    <w:p w14:paraId="4EAC53EF" w14:textId="77777777" w:rsidR="00B26769" w:rsidRDefault="00B26769" w:rsidP="00B26769">
      <w:pPr>
        <w:pStyle w:val="4Bulletedcopyblue"/>
        <w:numPr>
          <w:ilvl w:val="0"/>
          <w:numId w:val="0"/>
        </w:numPr>
        <w:jc w:val="both"/>
        <w:rPr>
          <w:sz w:val="22"/>
          <w:szCs w:val="22"/>
        </w:rPr>
      </w:pPr>
    </w:p>
    <w:p w14:paraId="5141AEB4" w14:textId="3EA3AD3C" w:rsidR="008D013E" w:rsidRPr="002C60BC" w:rsidRDefault="00AF017E" w:rsidP="008D013E">
      <w:pPr>
        <w:pStyle w:val="Subhead2"/>
        <w:jc w:val="both"/>
        <w:rPr>
          <w:rFonts w:cs="Arial"/>
          <w:color w:val="auto"/>
          <w:sz w:val="28"/>
          <w:szCs w:val="28"/>
          <w:lang w:val="en-GB"/>
        </w:rPr>
      </w:pPr>
      <w:r>
        <w:rPr>
          <w:rFonts w:cs="Arial"/>
          <w:color w:val="auto"/>
          <w:sz w:val="28"/>
          <w:szCs w:val="28"/>
          <w:lang w:val="en-GB"/>
        </w:rPr>
        <w:t xml:space="preserve">20 </w:t>
      </w:r>
      <w:r w:rsidR="008D013E" w:rsidRPr="002C60BC">
        <w:rPr>
          <w:rFonts w:cs="Arial"/>
          <w:color w:val="auto"/>
          <w:sz w:val="28"/>
          <w:szCs w:val="28"/>
          <w:lang w:val="en-GB"/>
        </w:rPr>
        <w:t xml:space="preserve">Child Criminal Exploitation </w:t>
      </w:r>
    </w:p>
    <w:p w14:paraId="5FD8210E" w14:textId="77777777" w:rsidR="008D013E" w:rsidRPr="002C60BC" w:rsidRDefault="008D013E" w:rsidP="008D013E">
      <w:pPr>
        <w:pStyle w:val="1bodycopy10pt"/>
        <w:jc w:val="both"/>
        <w:rPr>
          <w:rFonts w:cs="Arial"/>
          <w:sz w:val="22"/>
          <w:szCs w:val="22"/>
        </w:rPr>
      </w:pPr>
      <w:r w:rsidRPr="002C60BC">
        <w:rPr>
          <w:rFonts w:cs="Arial"/>
          <w:sz w:val="22"/>
          <w:szCs w:val="22"/>
          <w:lang w:val="en-GB"/>
        </w:rPr>
        <w:t xml:space="preserve">Child criminal exploitation (CCE) is a form of abuse where an individual or group takes </w:t>
      </w:r>
      <w:r w:rsidRPr="002C60BC">
        <w:rPr>
          <w:rFonts w:cs="Arial"/>
          <w:sz w:val="22"/>
          <w:szCs w:val="22"/>
          <w:shd w:val="clear" w:color="auto" w:fill="FFFFFF"/>
        </w:rPr>
        <w:t xml:space="preserve">advantage of an imbalance of power to coerce, control, manipulate or deceive a child into criminal activity, </w:t>
      </w:r>
      <w:r w:rsidRPr="002C60BC">
        <w:rPr>
          <w:rFonts w:cs="Arial"/>
          <w:sz w:val="22"/>
          <w:szCs w:val="22"/>
          <w:lang w:val="en-GB"/>
        </w:rPr>
        <w:t xml:space="preserve">in exchange for something the victim needs or wants, and/or for the financial or other advantage of the perpetrator or facilitator, and/or </w:t>
      </w:r>
      <w:r w:rsidRPr="002C60BC">
        <w:rPr>
          <w:rFonts w:cs="Arial"/>
          <w:sz w:val="22"/>
          <w:szCs w:val="22"/>
        </w:rPr>
        <w:t xml:space="preserve">through violence or the threat of violence. </w:t>
      </w:r>
    </w:p>
    <w:p w14:paraId="017904FC" w14:textId="77777777" w:rsidR="008D013E" w:rsidRPr="002C60BC" w:rsidRDefault="008D013E" w:rsidP="008D013E">
      <w:pPr>
        <w:pStyle w:val="1bodycopy10pt"/>
        <w:jc w:val="both"/>
        <w:rPr>
          <w:rFonts w:cs="Arial"/>
          <w:sz w:val="22"/>
          <w:szCs w:val="22"/>
        </w:rPr>
      </w:pPr>
      <w:r w:rsidRPr="002C60BC">
        <w:rPr>
          <w:rFonts w:cs="Arial"/>
          <w:sz w:val="22"/>
          <w:szCs w:val="22"/>
        </w:rPr>
        <w:t>The abuse can be perpetrated by males or females, and children or adults. It can be a one-off occurrence or a series of incidents over time and range from opportunistic to complex organised abuse.</w:t>
      </w:r>
    </w:p>
    <w:p w14:paraId="1AC0E46E" w14:textId="77777777" w:rsidR="008D013E" w:rsidRPr="002C60BC" w:rsidRDefault="008D013E" w:rsidP="008D013E">
      <w:pPr>
        <w:pStyle w:val="1bodycopy10pt"/>
        <w:jc w:val="both"/>
        <w:rPr>
          <w:rFonts w:cs="Arial"/>
          <w:sz w:val="22"/>
          <w:szCs w:val="22"/>
          <w:lang w:val="en-GB"/>
        </w:rPr>
      </w:pPr>
      <w:r w:rsidRPr="002C60BC">
        <w:rPr>
          <w:rFonts w:cs="Arial"/>
          <w:sz w:val="22"/>
          <w:szCs w:val="22"/>
        </w:rPr>
        <w:t>The victim</w:t>
      </w:r>
      <w:r w:rsidRPr="002C60BC">
        <w:rPr>
          <w:rFonts w:cs="Arial"/>
          <w:sz w:val="22"/>
          <w:szCs w:val="22"/>
          <w:shd w:val="clear" w:color="auto" w:fill="FFFFFF"/>
        </w:rPr>
        <w:t xml:space="preserve"> can be exploited even when the activity appears to be consensual. It does not always involve physical contact and can happen online. For example, young people may be trafficked, forced to </w:t>
      </w:r>
      <w:r w:rsidRPr="002C60BC">
        <w:rPr>
          <w:rFonts w:cs="Arial"/>
          <w:sz w:val="22"/>
          <w:szCs w:val="22"/>
        </w:rPr>
        <w:t xml:space="preserve">work in cannabis factories, modern slavery, coerced into moving drugs or money across the country (county lines), involved in gangs and knife crime, forced to shoplift or pickpocket, or to threaten other young people. </w:t>
      </w:r>
    </w:p>
    <w:p w14:paraId="7508223B" w14:textId="77777777" w:rsidR="008D013E" w:rsidRPr="002C60BC" w:rsidRDefault="008D013E" w:rsidP="008D013E">
      <w:pPr>
        <w:pStyle w:val="4Bulletedcopyblue"/>
        <w:numPr>
          <w:ilvl w:val="0"/>
          <w:numId w:val="0"/>
        </w:numPr>
        <w:jc w:val="both"/>
        <w:rPr>
          <w:sz w:val="22"/>
          <w:szCs w:val="22"/>
          <w:shd w:val="clear" w:color="auto" w:fill="FFFFFF"/>
        </w:rPr>
      </w:pPr>
      <w:r w:rsidRPr="002C60BC">
        <w:rPr>
          <w:b/>
          <w:bCs/>
          <w:sz w:val="22"/>
          <w:szCs w:val="22"/>
          <w:shd w:val="clear" w:color="auto" w:fill="FFFFFF"/>
        </w:rPr>
        <w:t>Indicators of CCE can include a child</w:t>
      </w:r>
      <w:r w:rsidRPr="002C60BC">
        <w:rPr>
          <w:sz w:val="22"/>
          <w:szCs w:val="22"/>
          <w:shd w:val="clear" w:color="auto" w:fill="FFFFFF"/>
        </w:rPr>
        <w:t>:</w:t>
      </w:r>
    </w:p>
    <w:p w14:paraId="541627B5" w14:textId="77777777" w:rsidR="008D013E" w:rsidRPr="002C60BC" w:rsidRDefault="008D013E" w:rsidP="008D013E">
      <w:pPr>
        <w:pStyle w:val="4Bulletedcopyblue"/>
        <w:jc w:val="both"/>
        <w:rPr>
          <w:sz w:val="22"/>
          <w:szCs w:val="22"/>
          <w:lang w:val="en-GB"/>
        </w:rPr>
      </w:pPr>
      <w:r w:rsidRPr="002C60BC">
        <w:rPr>
          <w:sz w:val="22"/>
          <w:szCs w:val="22"/>
          <w:lang w:val="en-GB"/>
        </w:rPr>
        <w:t xml:space="preserve">Appearing with </w:t>
      </w:r>
      <w:r w:rsidRPr="002C60BC">
        <w:rPr>
          <w:sz w:val="22"/>
          <w:szCs w:val="22"/>
        </w:rPr>
        <w:t>unexplained gifts or new possessions</w:t>
      </w:r>
    </w:p>
    <w:p w14:paraId="70FE2D22" w14:textId="77777777" w:rsidR="008D013E" w:rsidRPr="002C60BC" w:rsidRDefault="008D013E" w:rsidP="008D013E">
      <w:pPr>
        <w:pStyle w:val="4Bulletedcopyblue"/>
        <w:jc w:val="both"/>
        <w:rPr>
          <w:sz w:val="22"/>
          <w:szCs w:val="22"/>
          <w:lang w:val="en-GB"/>
        </w:rPr>
      </w:pPr>
      <w:r w:rsidRPr="002C60BC">
        <w:rPr>
          <w:sz w:val="22"/>
          <w:szCs w:val="22"/>
        </w:rPr>
        <w:t>Associating with other young people involved in exploitation</w:t>
      </w:r>
    </w:p>
    <w:p w14:paraId="62165E25" w14:textId="77777777" w:rsidR="008D013E" w:rsidRPr="002C60BC" w:rsidRDefault="008D013E" w:rsidP="008D013E">
      <w:pPr>
        <w:pStyle w:val="4Bulletedcopyblue"/>
        <w:jc w:val="both"/>
        <w:rPr>
          <w:sz w:val="22"/>
          <w:szCs w:val="22"/>
          <w:lang w:val="en-GB"/>
        </w:rPr>
      </w:pPr>
      <w:r w:rsidRPr="002C60BC">
        <w:rPr>
          <w:sz w:val="22"/>
          <w:szCs w:val="22"/>
        </w:rPr>
        <w:t>Involved in gangs and knife crime</w:t>
      </w:r>
    </w:p>
    <w:p w14:paraId="0F26A7C2" w14:textId="77777777" w:rsidR="008D013E" w:rsidRPr="002C60BC" w:rsidRDefault="008D013E" w:rsidP="008D013E">
      <w:pPr>
        <w:pStyle w:val="4Bulletedcopyblue"/>
        <w:jc w:val="both"/>
        <w:rPr>
          <w:sz w:val="22"/>
          <w:szCs w:val="22"/>
          <w:lang w:val="en-GB"/>
        </w:rPr>
      </w:pPr>
      <w:r w:rsidRPr="002C60BC">
        <w:rPr>
          <w:sz w:val="22"/>
          <w:szCs w:val="22"/>
        </w:rPr>
        <w:t>Suffering from changes in emotional wellbeing</w:t>
      </w:r>
    </w:p>
    <w:p w14:paraId="58FE69AF" w14:textId="77777777" w:rsidR="008D013E" w:rsidRPr="002C60BC" w:rsidRDefault="008D013E" w:rsidP="008D013E">
      <w:pPr>
        <w:pStyle w:val="4Bulletedcopyblue"/>
        <w:jc w:val="both"/>
        <w:rPr>
          <w:sz w:val="22"/>
          <w:szCs w:val="22"/>
          <w:lang w:val="en-GB"/>
        </w:rPr>
      </w:pPr>
      <w:r w:rsidRPr="002C60BC">
        <w:rPr>
          <w:sz w:val="22"/>
          <w:szCs w:val="22"/>
        </w:rPr>
        <w:t>Misusing drugs and alcohol</w:t>
      </w:r>
    </w:p>
    <w:p w14:paraId="33293EDC" w14:textId="77777777" w:rsidR="008D013E" w:rsidRPr="002C60BC" w:rsidRDefault="008D013E" w:rsidP="008D013E">
      <w:pPr>
        <w:pStyle w:val="4Bulletedcopyblue"/>
        <w:jc w:val="both"/>
        <w:rPr>
          <w:sz w:val="22"/>
          <w:szCs w:val="22"/>
          <w:lang w:val="en-GB"/>
        </w:rPr>
      </w:pPr>
      <w:r w:rsidRPr="002C60BC">
        <w:rPr>
          <w:sz w:val="22"/>
          <w:szCs w:val="22"/>
        </w:rPr>
        <w:t>Going missing for periods of time or regularly coming home late</w:t>
      </w:r>
    </w:p>
    <w:p w14:paraId="505D410F" w14:textId="77777777" w:rsidR="008D013E" w:rsidRPr="002C60BC" w:rsidRDefault="008D013E" w:rsidP="008D013E">
      <w:pPr>
        <w:pStyle w:val="4Bulletedcopyblue"/>
        <w:jc w:val="both"/>
        <w:rPr>
          <w:sz w:val="22"/>
          <w:szCs w:val="22"/>
          <w:lang w:val="en-GB"/>
        </w:rPr>
      </w:pPr>
      <w:r w:rsidRPr="002C60BC">
        <w:rPr>
          <w:sz w:val="22"/>
          <w:szCs w:val="22"/>
        </w:rPr>
        <w:t xml:space="preserve">Regularly missing school or education </w:t>
      </w:r>
    </w:p>
    <w:p w14:paraId="2495ACB3" w14:textId="77777777" w:rsidR="008D013E" w:rsidRPr="002C60BC" w:rsidRDefault="008D013E" w:rsidP="008D013E">
      <w:pPr>
        <w:pStyle w:val="4Bulletedcopyblue"/>
        <w:jc w:val="both"/>
        <w:rPr>
          <w:sz w:val="22"/>
          <w:szCs w:val="22"/>
          <w:lang w:val="en-GB"/>
        </w:rPr>
      </w:pPr>
      <w:r w:rsidRPr="002C60BC">
        <w:rPr>
          <w:sz w:val="22"/>
          <w:szCs w:val="22"/>
        </w:rPr>
        <w:t>Not taking part in education</w:t>
      </w:r>
    </w:p>
    <w:p w14:paraId="1D0F171C"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66F65CF8" w14:textId="06AA570F" w:rsidR="008D013E" w:rsidRPr="002C60BC" w:rsidRDefault="00B26769" w:rsidP="008D013E">
      <w:pPr>
        <w:pStyle w:val="Subhead2"/>
        <w:jc w:val="both"/>
        <w:rPr>
          <w:rFonts w:cs="Arial"/>
          <w:color w:val="auto"/>
          <w:sz w:val="28"/>
          <w:szCs w:val="28"/>
          <w:lang w:val="en-GB"/>
        </w:rPr>
      </w:pPr>
      <w:r>
        <w:rPr>
          <w:rFonts w:cs="Arial"/>
          <w:color w:val="auto"/>
          <w:sz w:val="28"/>
          <w:szCs w:val="28"/>
          <w:lang w:val="en-GB"/>
        </w:rPr>
        <w:t xml:space="preserve">21 </w:t>
      </w:r>
      <w:r w:rsidR="008D013E" w:rsidRPr="002C60BC">
        <w:rPr>
          <w:rFonts w:cs="Arial"/>
          <w:color w:val="auto"/>
          <w:sz w:val="28"/>
          <w:szCs w:val="28"/>
          <w:lang w:val="en-GB"/>
        </w:rPr>
        <w:t>Child Sexual Exploitation</w:t>
      </w:r>
    </w:p>
    <w:p w14:paraId="14598118"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Child sexual exploitation (CSE) is a form of abuse </w:t>
      </w:r>
      <w:r w:rsidRPr="002C60BC">
        <w:rPr>
          <w:rFonts w:cs="Arial"/>
          <w:sz w:val="22"/>
          <w:szCs w:val="22"/>
          <w:shd w:val="clear" w:color="auto" w:fill="FFFFFF"/>
        </w:rPr>
        <w:t>where an individual or group takes advantage of an imbalance of power to coerce, manipulate or deceive a child into sexual activity,</w:t>
      </w:r>
      <w:r w:rsidRPr="002C60BC">
        <w:rPr>
          <w:rFonts w:cs="Arial"/>
          <w:sz w:val="22"/>
          <w:szCs w:val="22"/>
          <w:lang w:val="en-GB"/>
        </w:rPr>
        <w:t xml:space="preserve"> in exchange for something the victim needs or wants and/or for the financial advantage or increased status of the perpetrator or facilitator. </w:t>
      </w:r>
      <w:r w:rsidRPr="002C60BC">
        <w:rPr>
          <w:rFonts w:cs="Arial"/>
          <w:sz w:val="22"/>
          <w:szCs w:val="22"/>
        </w:rPr>
        <w:t>It may, or may not, be accompanied by violence or threats of violence.</w:t>
      </w:r>
    </w:p>
    <w:p w14:paraId="48BA37E1" w14:textId="77777777" w:rsidR="008D013E" w:rsidRPr="002C60BC" w:rsidRDefault="008D013E" w:rsidP="008D013E">
      <w:pPr>
        <w:pStyle w:val="1bodycopy10pt"/>
        <w:jc w:val="both"/>
        <w:rPr>
          <w:rFonts w:cs="Arial"/>
          <w:sz w:val="22"/>
          <w:szCs w:val="22"/>
        </w:rPr>
      </w:pPr>
      <w:r w:rsidRPr="002C60BC">
        <w:rPr>
          <w:rFonts w:cs="Arial"/>
          <w:sz w:val="22"/>
          <w:szCs w:val="22"/>
        </w:rPr>
        <w:t xml:space="preserve">The abuse can be perpetrated by males or females, and children or adults. It can be a one-off occurrence or a series of incidents over time and range from opportunistic to complex organised abuse. </w:t>
      </w:r>
    </w:p>
    <w:p w14:paraId="2AFE9B7D"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049FE1B5" w14:textId="77777777" w:rsidR="008D013E" w:rsidRPr="002C60BC" w:rsidRDefault="008D013E" w:rsidP="008D013E">
      <w:pPr>
        <w:pStyle w:val="1bodycopy10pt"/>
        <w:jc w:val="both"/>
        <w:rPr>
          <w:rFonts w:cs="Arial"/>
          <w:sz w:val="22"/>
          <w:szCs w:val="22"/>
        </w:rPr>
      </w:pPr>
      <w:r w:rsidRPr="002C60BC">
        <w:rPr>
          <w:rFonts w:cs="Arial"/>
          <w:sz w:val="22"/>
          <w:szCs w:val="22"/>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04A28153" w14:textId="77777777" w:rsidR="008D013E" w:rsidRPr="002C60BC" w:rsidRDefault="008D013E" w:rsidP="008D013E">
      <w:pPr>
        <w:pStyle w:val="1bodycopy10pt"/>
        <w:jc w:val="both"/>
        <w:rPr>
          <w:rFonts w:cs="Arial"/>
          <w:sz w:val="22"/>
          <w:szCs w:val="22"/>
        </w:rPr>
      </w:pPr>
      <w:r w:rsidRPr="002C60BC">
        <w:rPr>
          <w:rFonts w:cs="Arial"/>
          <w:b/>
          <w:bCs/>
          <w:sz w:val="22"/>
          <w:szCs w:val="22"/>
        </w:rPr>
        <w:t>In addition to the CCE indicators above, indicators of CSE can include a child</w:t>
      </w:r>
      <w:r w:rsidRPr="002C60BC">
        <w:rPr>
          <w:rFonts w:cs="Arial"/>
          <w:sz w:val="22"/>
          <w:szCs w:val="22"/>
        </w:rPr>
        <w:t>:</w:t>
      </w:r>
    </w:p>
    <w:p w14:paraId="6947F2D7" w14:textId="77777777" w:rsidR="008D013E" w:rsidRPr="002C60BC" w:rsidRDefault="008D013E" w:rsidP="008D013E">
      <w:pPr>
        <w:pStyle w:val="4Bulletedcopyblue"/>
        <w:jc w:val="both"/>
        <w:rPr>
          <w:sz w:val="22"/>
          <w:szCs w:val="22"/>
        </w:rPr>
      </w:pPr>
      <w:r w:rsidRPr="002C60BC">
        <w:rPr>
          <w:sz w:val="22"/>
          <w:szCs w:val="22"/>
        </w:rPr>
        <w:t>Having an older boyfriend or girlfriend</w:t>
      </w:r>
    </w:p>
    <w:p w14:paraId="083C09F6" w14:textId="77777777" w:rsidR="008D013E" w:rsidRPr="002C60BC" w:rsidRDefault="008D013E" w:rsidP="008D013E">
      <w:pPr>
        <w:pStyle w:val="4Bulletedcopyblue"/>
        <w:jc w:val="both"/>
        <w:rPr>
          <w:sz w:val="22"/>
          <w:szCs w:val="22"/>
        </w:rPr>
      </w:pPr>
      <w:r w:rsidRPr="002C60BC">
        <w:rPr>
          <w:sz w:val="22"/>
          <w:szCs w:val="22"/>
        </w:rPr>
        <w:t>Suffering from sexually transmitted infections or becoming pregnant</w:t>
      </w:r>
    </w:p>
    <w:p w14:paraId="0256CC68"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56EC616F" w14:textId="77777777" w:rsidR="008D013E" w:rsidRPr="002C60BC" w:rsidRDefault="008D013E" w:rsidP="008D013E">
      <w:pPr>
        <w:pStyle w:val="1bodycopy10pt"/>
        <w:jc w:val="both"/>
        <w:rPr>
          <w:rFonts w:cs="Arial"/>
          <w:sz w:val="22"/>
          <w:szCs w:val="22"/>
          <w:lang w:val="en-GB"/>
        </w:rPr>
      </w:pPr>
    </w:p>
    <w:p w14:paraId="10D69401" w14:textId="77777777" w:rsidR="00B26769" w:rsidRDefault="00B26769" w:rsidP="00210849">
      <w:pPr>
        <w:pStyle w:val="Subhead2"/>
        <w:jc w:val="both"/>
        <w:rPr>
          <w:rFonts w:cs="Arial"/>
          <w:color w:val="auto"/>
          <w:sz w:val="28"/>
          <w:szCs w:val="28"/>
          <w:lang w:val="en-GB"/>
        </w:rPr>
      </w:pPr>
    </w:p>
    <w:p w14:paraId="1C375D88" w14:textId="090AAD92" w:rsidR="00210849" w:rsidRPr="00ED28E9" w:rsidRDefault="00B26769" w:rsidP="00210849">
      <w:pPr>
        <w:pStyle w:val="Subhead2"/>
        <w:jc w:val="both"/>
        <w:rPr>
          <w:rFonts w:cs="Arial"/>
          <w:color w:val="auto"/>
          <w:sz w:val="28"/>
          <w:szCs w:val="28"/>
          <w:lang w:val="en-GB"/>
        </w:rPr>
      </w:pPr>
      <w:r>
        <w:rPr>
          <w:rFonts w:cs="Arial"/>
          <w:color w:val="auto"/>
          <w:sz w:val="28"/>
          <w:szCs w:val="28"/>
          <w:lang w:val="en-GB"/>
        </w:rPr>
        <w:t xml:space="preserve">22 </w:t>
      </w:r>
      <w:r w:rsidR="00210849" w:rsidRPr="00ED28E9">
        <w:rPr>
          <w:rFonts w:cs="Arial"/>
          <w:color w:val="auto"/>
          <w:sz w:val="28"/>
          <w:szCs w:val="28"/>
          <w:lang w:val="en-GB"/>
        </w:rPr>
        <w:t>Children who are absent from education</w:t>
      </w:r>
    </w:p>
    <w:p w14:paraId="7A68C645"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208B43D9"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There are many circumstances where a child may become missing from education, but some children are particularly at risk. These include children who:</w:t>
      </w:r>
    </w:p>
    <w:p w14:paraId="19B69C33" w14:textId="77777777" w:rsidR="008D013E" w:rsidRPr="002C60BC" w:rsidRDefault="008D013E" w:rsidP="008D013E">
      <w:pPr>
        <w:pStyle w:val="4Bulletedcopyblue"/>
        <w:ind w:left="595"/>
        <w:jc w:val="both"/>
        <w:rPr>
          <w:sz w:val="22"/>
          <w:szCs w:val="22"/>
        </w:rPr>
      </w:pPr>
      <w:r w:rsidRPr="002C60BC">
        <w:rPr>
          <w:sz w:val="22"/>
          <w:szCs w:val="22"/>
        </w:rPr>
        <w:t>Are at risk of harm or neglect</w:t>
      </w:r>
    </w:p>
    <w:p w14:paraId="0D930521" w14:textId="77777777" w:rsidR="008D013E" w:rsidRPr="002C60BC" w:rsidRDefault="008D013E" w:rsidP="008D013E">
      <w:pPr>
        <w:pStyle w:val="4Bulletedcopyblue"/>
        <w:ind w:left="595"/>
        <w:jc w:val="both"/>
        <w:rPr>
          <w:sz w:val="22"/>
          <w:szCs w:val="22"/>
        </w:rPr>
      </w:pPr>
      <w:r w:rsidRPr="002C60BC">
        <w:rPr>
          <w:sz w:val="22"/>
          <w:szCs w:val="22"/>
        </w:rPr>
        <w:t>Are at risk of forced marriage or FGM</w:t>
      </w:r>
    </w:p>
    <w:p w14:paraId="5C388A18" w14:textId="77777777" w:rsidR="008D013E" w:rsidRPr="002C60BC" w:rsidRDefault="008D013E" w:rsidP="008D013E">
      <w:pPr>
        <w:pStyle w:val="4Bulletedcopyblue"/>
        <w:ind w:left="595"/>
        <w:jc w:val="both"/>
        <w:rPr>
          <w:sz w:val="22"/>
          <w:szCs w:val="22"/>
        </w:rPr>
      </w:pPr>
      <w:r w:rsidRPr="002C60BC">
        <w:rPr>
          <w:sz w:val="22"/>
          <w:szCs w:val="22"/>
        </w:rPr>
        <w:t>Come from Gypsy, Roma, or Traveller families</w:t>
      </w:r>
    </w:p>
    <w:p w14:paraId="0016A306" w14:textId="77777777" w:rsidR="008D013E" w:rsidRPr="002C60BC" w:rsidRDefault="008D013E" w:rsidP="008D013E">
      <w:pPr>
        <w:pStyle w:val="4Bulletedcopyblue"/>
        <w:ind w:left="595"/>
        <w:jc w:val="both"/>
        <w:rPr>
          <w:sz w:val="22"/>
          <w:szCs w:val="22"/>
        </w:rPr>
      </w:pPr>
      <w:r w:rsidRPr="002C60BC">
        <w:rPr>
          <w:sz w:val="22"/>
          <w:szCs w:val="22"/>
        </w:rPr>
        <w:t>Come from the families of service personnel</w:t>
      </w:r>
    </w:p>
    <w:p w14:paraId="7F78CAA8" w14:textId="77777777" w:rsidR="008D013E" w:rsidRPr="002C60BC" w:rsidRDefault="008D013E" w:rsidP="008D013E">
      <w:pPr>
        <w:pStyle w:val="4Bulletedcopyblue"/>
        <w:ind w:left="595"/>
        <w:jc w:val="both"/>
        <w:rPr>
          <w:sz w:val="22"/>
          <w:szCs w:val="22"/>
        </w:rPr>
      </w:pPr>
      <w:r w:rsidRPr="002C60BC">
        <w:rPr>
          <w:sz w:val="22"/>
          <w:szCs w:val="22"/>
        </w:rPr>
        <w:t>Go missing or run away from home or care</w:t>
      </w:r>
    </w:p>
    <w:p w14:paraId="5803990D" w14:textId="77777777" w:rsidR="008D013E" w:rsidRPr="002C60BC" w:rsidRDefault="008D013E" w:rsidP="008D013E">
      <w:pPr>
        <w:pStyle w:val="4Bulletedcopyblue"/>
        <w:ind w:left="595"/>
        <w:jc w:val="both"/>
        <w:rPr>
          <w:sz w:val="22"/>
          <w:szCs w:val="22"/>
        </w:rPr>
      </w:pPr>
      <w:r w:rsidRPr="002C60BC">
        <w:rPr>
          <w:sz w:val="22"/>
          <w:szCs w:val="22"/>
        </w:rPr>
        <w:t>Are supervised by the youth justice system</w:t>
      </w:r>
    </w:p>
    <w:p w14:paraId="1D135F51" w14:textId="77777777" w:rsidR="008D013E" w:rsidRPr="002C60BC" w:rsidRDefault="008D013E" w:rsidP="008D013E">
      <w:pPr>
        <w:pStyle w:val="4Bulletedcopyblue"/>
        <w:ind w:left="595"/>
        <w:jc w:val="both"/>
        <w:rPr>
          <w:sz w:val="22"/>
          <w:szCs w:val="22"/>
        </w:rPr>
      </w:pPr>
      <w:r w:rsidRPr="002C60BC">
        <w:rPr>
          <w:sz w:val="22"/>
          <w:szCs w:val="22"/>
        </w:rPr>
        <w:t>Cease to attend a school</w:t>
      </w:r>
    </w:p>
    <w:p w14:paraId="0B3C66DE" w14:textId="77777777" w:rsidR="008D013E" w:rsidRPr="002C60BC" w:rsidRDefault="008D013E" w:rsidP="008D013E">
      <w:pPr>
        <w:pStyle w:val="4Bulletedcopyblue"/>
        <w:ind w:left="595"/>
        <w:jc w:val="both"/>
        <w:rPr>
          <w:sz w:val="22"/>
          <w:szCs w:val="22"/>
        </w:rPr>
      </w:pPr>
      <w:r w:rsidRPr="002C60BC">
        <w:rPr>
          <w:sz w:val="22"/>
          <w:szCs w:val="22"/>
        </w:rPr>
        <w:t>Come from new migrant families</w:t>
      </w:r>
    </w:p>
    <w:p w14:paraId="27430E38"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52853D54"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5C8EA830"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67D7301F" w14:textId="77777777" w:rsidR="008D013E" w:rsidRPr="002C60BC" w:rsidRDefault="008D013E" w:rsidP="008D013E">
      <w:pPr>
        <w:pStyle w:val="1bodycopy10pt"/>
        <w:rPr>
          <w:rFonts w:cs="Arial"/>
          <w:sz w:val="22"/>
          <w:szCs w:val="22"/>
          <w:lang w:val="en-GB"/>
        </w:rPr>
      </w:pPr>
      <w:r w:rsidRPr="002C60BC">
        <w:rPr>
          <w:rFonts w:cs="Arial"/>
          <w:sz w:val="22"/>
          <w:szCs w:val="22"/>
          <w:lang w:val="en-GB"/>
        </w:rPr>
        <w:t xml:space="preserve">For further information: Children Missing Education statutory guidance for local authorities 2016 </w:t>
      </w:r>
      <w:hyperlink r:id="rId52" w:history="1">
        <w:r w:rsidRPr="002C60BC">
          <w:rPr>
            <w:rStyle w:val="Hyperlink"/>
            <w:rFonts w:cs="Arial"/>
            <w:sz w:val="22"/>
            <w:szCs w:val="22"/>
            <w:lang w:val="en-GB"/>
          </w:rPr>
          <w:t>https://assets.publishing.service.gov.uk/government/uploads/system/uploads/attachment_data/file/550416/Children_Missing_Education_-_statutory_guidance.pdf</w:t>
        </w:r>
      </w:hyperlink>
      <w:r w:rsidRPr="002C60BC">
        <w:rPr>
          <w:rFonts w:cs="Arial"/>
          <w:sz w:val="22"/>
          <w:szCs w:val="22"/>
          <w:lang w:val="en-GB"/>
        </w:rPr>
        <w:t xml:space="preserve"> </w:t>
      </w:r>
    </w:p>
    <w:p w14:paraId="43C3605D" w14:textId="77777777" w:rsidR="00210849" w:rsidRDefault="002330C1" w:rsidP="00210849">
      <w:pPr>
        <w:pStyle w:val="1bodycopy10pt"/>
        <w:jc w:val="both"/>
        <w:rPr>
          <w:rFonts w:cs="Arial"/>
          <w:sz w:val="22"/>
          <w:szCs w:val="22"/>
          <w:lang w:val="en-GB"/>
        </w:rPr>
      </w:pPr>
      <w:hyperlink r:id="rId53" w:history="1">
        <w:r w:rsidR="00210849" w:rsidRPr="00210849">
          <w:rPr>
            <w:rStyle w:val="Hyperlink"/>
            <w:sz w:val="22"/>
            <w:szCs w:val="22"/>
            <w:lang w:val="en-GB"/>
          </w:rPr>
          <w:t>https://www.gov.uk/government/publications/working-together-to-improve-school-attendance</w:t>
        </w:r>
      </w:hyperlink>
    </w:p>
    <w:p w14:paraId="18C11EB2" w14:textId="77777777" w:rsidR="00210849" w:rsidRDefault="00210849" w:rsidP="008D013E">
      <w:pPr>
        <w:pStyle w:val="Subhead2"/>
        <w:rPr>
          <w:rFonts w:cs="Arial"/>
          <w:color w:val="auto"/>
          <w:sz w:val="28"/>
          <w:szCs w:val="28"/>
          <w:lang w:val="en-GB"/>
        </w:rPr>
      </w:pPr>
    </w:p>
    <w:p w14:paraId="455E0AAD" w14:textId="75D6C7ED" w:rsidR="008D013E" w:rsidRPr="002C60BC" w:rsidRDefault="00B26769" w:rsidP="008D013E">
      <w:pPr>
        <w:pStyle w:val="Subhead2"/>
        <w:rPr>
          <w:rFonts w:cs="Arial"/>
          <w:color w:val="auto"/>
          <w:sz w:val="28"/>
          <w:szCs w:val="28"/>
          <w:lang w:val="en-GB"/>
        </w:rPr>
      </w:pPr>
      <w:r>
        <w:rPr>
          <w:rFonts w:cs="Arial"/>
          <w:color w:val="auto"/>
          <w:sz w:val="28"/>
          <w:szCs w:val="28"/>
          <w:lang w:val="en-GB"/>
        </w:rPr>
        <w:t xml:space="preserve">23 </w:t>
      </w:r>
      <w:r w:rsidR="008D013E" w:rsidRPr="002C60BC">
        <w:rPr>
          <w:rFonts w:cs="Arial"/>
          <w:color w:val="auto"/>
          <w:sz w:val="28"/>
          <w:szCs w:val="28"/>
          <w:lang w:val="en-GB"/>
        </w:rPr>
        <w:t>Missing pupils</w:t>
      </w:r>
    </w:p>
    <w:p w14:paraId="43CC5A86" w14:textId="77777777" w:rsidR="008D013E" w:rsidRPr="002C60BC" w:rsidRDefault="008D013E" w:rsidP="008D013E">
      <w:pPr>
        <w:jc w:val="both"/>
        <w:rPr>
          <w:rFonts w:ascii="Arial" w:hAnsi="Arial" w:cs="Arial"/>
        </w:rPr>
      </w:pPr>
      <w:r w:rsidRPr="002C60BC">
        <w:rPr>
          <w:rFonts w:ascii="Arial" w:hAnsi="Arial" w:cs="Arial"/>
        </w:rPr>
        <w:t xml:space="preserve">Our procedures are designed to ensure that a missing child is found and returned to effective supervision as soon as possible. </w:t>
      </w:r>
      <w:r w:rsidR="00794929">
        <w:rPr>
          <w:rFonts w:ascii="Arial" w:hAnsi="Arial" w:cs="Arial"/>
        </w:rPr>
        <w:t>If a child goes missing</w:t>
      </w:r>
      <w:r w:rsidRPr="002C60BC">
        <w:rPr>
          <w:rFonts w:ascii="Arial" w:hAnsi="Arial" w:cs="Arial"/>
        </w:rPr>
        <w:t xml:space="preserve">: </w:t>
      </w:r>
    </w:p>
    <w:p w14:paraId="11B9B20E" w14:textId="77777777" w:rsidR="00794929" w:rsidRPr="00794929" w:rsidRDefault="00794929" w:rsidP="003B4229">
      <w:pPr>
        <w:pStyle w:val="Subhead2"/>
        <w:numPr>
          <w:ilvl w:val="0"/>
          <w:numId w:val="21"/>
        </w:numPr>
        <w:spacing w:before="0" w:after="0"/>
        <w:jc w:val="both"/>
        <w:rPr>
          <w:b w:val="0"/>
          <w:color w:val="auto"/>
          <w:sz w:val="22"/>
          <w:szCs w:val="22"/>
        </w:rPr>
      </w:pPr>
      <w:r w:rsidRPr="00794929">
        <w:rPr>
          <w:b w:val="0"/>
          <w:color w:val="auto"/>
          <w:sz w:val="22"/>
          <w:szCs w:val="22"/>
        </w:rPr>
        <w:t>Designated Safeguarding Lead will be informed</w:t>
      </w:r>
    </w:p>
    <w:p w14:paraId="1BF081BB" w14:textId="77777777" w:rsidR="00794929" w:rsidRPr="00794929" w:rsidRDefault="00794929" w:rsidP="003B4229">
      <w:pPr>
        <w:pStyle w:val="Subhead2"/>
        <w:numPr>
          <w:ilvl w:val="0"/>
          <w:numId w:val="21"/>
        </w:numPr>
        <w:spacing w:before="0" w:after="0"/>
        <w:jc w:val="both"/>
        <w:rPr>
          <w:b w:val="0"/>
          <w:color w:val="auto"/>
          <w:sz w:val="22"/>
          <w:szCs w:val="22"/>
        </w:rPr>
      </w:pPr>
      <w:r w:rsidRPr="00794929">
        <w:rPr>
          <w:b w:val="0"/>
          <w:color w:val="auto"/>
          <w:sz w:val="22"/>
          <w:szCs w:val="22"/>
        </w:rPr>
        <w:t>Staff will use professional judgement and risk asses the urgency of the situation to help inform the timeframe required in establishing the pupils’ whereabouts before notifying the Police.</w:t>
      </w:r>
    </w:p>
    <w:p w14:paraId="74AD90B6" w14:textId="77777777" w:rsidR="00794929" w:rsidRPr="00794929" w:rsidRDefault="00794929" w:rsidP="003B4229">
      <w:pPr>
        <w:pStyle w:val="Subhead2"/>
        <w:numPr>
          <w:ilvl w:val="0"/>
          <w:numId w:val="21"/>
        </w:numPr>
        <w:spacing w:before="0" w:after="0"/>
        <w:jc w:val="both"/>
        <w:rPr>
          <w:b w:val="0"/>
          <w:color w:val="auto"/>
          <w:sz w:val="22"/>
          <w:szCs w:val="22"/>
        </w:rPr>
      </w:pPr>
      <w:r w:rsidRPr="00794929">
        <w:rPr>
          <w:b w:val="0"/>
          <w:color w:val="auto"/>
          <w:sz w:val="22"/>
          <w:szCs w:val="22"/>
        </w:rPr>
        <w:t>Timeliness should be on a case by case basis.</w:t>
      </w:r>
    </w:p>
    <w:p w14:paraId="419595A5" w14:textId="77777777" w:rsidR="00794929" w:rsidRPr="00794929" w:rsidRDefault="00794929" w:rsidP="003B4229">
      <w:pPr>
        <w:pStyle w:val="Subhead2"/>
        <w:numPr>
          <w:ilvl w:val="0"/>
          <w:numId w:val="21"/>
        </w:numPr>
        <w:spacing w:before="0" w:after="0"/>
        <w:jc w:val="both"/>
        <w:rPr>
          <w:b w:val="0"/>
          <w:color w:val="auto"/>
          <w:sz w:val="22"/>
          <w:szCs w:val="22"/>
        </w:rPr>
      </w:pPr>
      <w:r w:rsidRPr="00794929">
        <w:rPr>
          <w:b w:val="0"/>
          <w:color w:val="auto"/>
          <w:sz w:val="22"/>
          <w:szCs w:val="22"/>
        </w:rPr>
        <w:t>Designated Safeguarding Lead should, together with the class teacher, assess the child's vulnerability.</w:t>
      </w:r>
    </w:p>
    <w:p w14:paraId="229ABAC7" w14:textId="77777777" w:rsidR="00794929" w:rsidRPr="00794929" w:rsidRDefault="00794929" w:rsidP="003B4229">
      <w:pPr>
        <w:pStyle w:val="Subhead2"/>
        <w:numPr>
          <w:ilvl w:val="0"/>
          <w:numId w:val="21"/>
        </w:numPr>
        <w:spacing w:before="0" w:after="0"/>
        <w:jc w:val="both"/>
        <w:rPr>
          <w:b w:val="0"/>
          <w:color w:val="auto"/>
          <w:sz w:val="22"/>
          <w:szCs w:val="22"/>
        </w:rPr>
      </w:pPr>
      <w:r w:rsidRPr="00794929">
        <w:rPr>
          <w:b w:val="0"/>
          <w:color w:val="auto"/>
          <w:sz w:val="22"/>
          <w:szCs w:val="22"/>
        </w:rPr>
        <w:t>School staff will try to locate the pupil and try to establish the whereabouts of them.</w:t>
      </w:r>
    </w:p>
    <w:p w14:paraId="24FC23FC" w14:textId="77777777" w:rsidR="00794929" w:rsidRPr="00794929" w:rsidRDefault="00794929" w:rsidP="003B4229">
      <w:pPr>
        <w:pStyle w:val="Subhead2"/>
        <w:numPr>
          <w:ilvl w:val="0"/>
          <w:numId w:val="21"/>
        </w:numPr>
        <w:spacing w:before="0" w:after="0"/>
        <w:jc w:val="both"/>
        <w:rPr>
          <w:b w:val="0"/>
          <w:color w:val="auto"/>
          <w:sz w:val="22"/>
          <w:szCs w:val="22"/>
        </w:rPr>
      </w:pPr>
      <w:r w:rsidRPr="00794929">
        <w:rPr>
          <w:b w:val="0"/>
          <w:color w:val="auto"/>
          <w:sz w:val="22"/>
          <w:szCs w:val="22"/>
        </w:rPr>
        <w:t>School staff will contact home and try to contact the pupil</w:t>
      </w:r>
    </w:p>
    <w:p w14:paraId="77FD3D28" w14:textId="7442300E" w:rsidR="008D013E" w:rsidRPr="002C60BC" w:rsidRDefault="00B26769" w:rsidP="008D013E">
      <w:pPr>
        <w:pStyle w:val="Subhead2"/>
        <w:jc w:val="both"/>
        <w:rPr>
          <w:rFonts w:cs="Arial"/>
          <w:color w:val="auto"/>
          <w:sz w:val="28"/>
          <w:szCs w:val="28"/>
          <w:lang w:val="en-GB"/>
        </w:rPr>
      </w:pPr>
      <w:r>
        <w:rPr>
          <w:rFonts w:cs="Arial"/>
          <w:color w:val="auto"/>
          <w:sz w:val="28"/>
          <w:szCs w:val="28"/>
          <w:lang w:val="en-GB"/>
        </w:rPr>
        <w:t xml:space="preserve">24 </w:t>
      </w:r>
      <w:r w:rsidR="008D013E" w:rsidRPr="002C60BC">
        <w:rPr>
          <w:rFonts w:cs="Arial"/>
          <w:color w:val="auto"/>
          <w:sz w:val="28"/>
          <w:szCs w:val="28"/>
          <w:lang w:val="en-GB"/>
        </w:rPr>
        <w:t>Homelessness</w:t>
      </w:r>
    </w:p>
    <w:p w14:paraId="492013BA"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Being homeless or being at risk of becoming homeless presents a real risk to a child’s welfare. </w:t>
      </w:r>
    </w:p>
    <w:p w14:paraId="6EA1AB7F"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The DSL </w:t>
      </w:r>
      <w:r w:rsidRPr="002C60BC">
        <w:rPr>
          <w:rStyle w:val="1bodycopy10ptChar"/>
          <w:rFonts w:cs="Arial"/>
          <w:sz w:val="22"/>
          <w:szCs w:val="22"/>
        </w:rPr>
        <w:t xml:space="preserve">and deputies </w:t>
      </w:r>
      <w:r w:rsidRPr="002C60BC">
        <w:rPr>
          <w:rFonts w:cs="Arial"/>
          <w:sz w:val="22"/>
          <w:szCs w:val="22"/>
          <w:lang w:val="en-GB"/>
        </w:rPr>
        <w:t xml:space="preserve">will be aware of contact details and referral routes into the local housing authority so they can raise/progress concerns at the earliest opportunity (where appropriate and in accordance with local procedures). </w:t>
      </w:r>
    </w:p>
    <w:p w14:paraId="4B3D1AAD"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Where a child has been harmed or is at risk of harm, the DSL will also make a referral to children’s social care.</w:t>
      </w:r>
    </w:p>
    <w:p w14:paraId="02353C4A" w14:textId="0C1A9FBE" w:rsidR="008D013E" w:rsidRPr="002C60BC" w:rsidRDefault="00B26769" w:rsidP="008D013E">
      <w:pPr>
        <w:pStyle w:val="Subhead2"/>
        <w:rPr>
          <w:rFonts w:cs="Arial"/>
          <w:color w:val="auto"/>
          <w:sz w:val="28"/>
          <w:szCs w:val="28"/>
          <w:lang w:val="en-GB"/>
        </w:rPr>
      </w:pPr>
      <w:r>
        <w:rPr>
          <w:rFonts w:cs="Arial"/>
          <w:color w:val="auto"/>
          <w:sz w:val="28"/>
          <w:szCs w:val="28"/>
          <w:lang w:val="en-GB"/>
        </w:rPr>
        <w:t xml:space="preserve">25 </w:t>
      </w:r>
      <w:r w:rsidR="008D013E" w:rsidRPr="002C60BC">
        <w:rPr>
          <w:rFonts w:cs="Arial"/>
          <w:color w:val="auto"/>
          <w:sz w:val="28"/>
          <w:szCs w:val="28"/>
          <w:lang w:val="en-GB"/>
        </w:rPr>
        <w:t xml:space="preserve">Domestic Abuse </w:t>
      </w:r>
    </w:p>
    <w:p w14:paraId="4F568367" w14:textId="77777777" w:rsidR="008D013E" w:rsidRPr="002C60BC" w:rsidRDefault="008D013E" w:rsidP="008D013E">
      <w:pPr>
        <w:pStyle w:val="1bodycopy10pt"/>
        <w:jc w:val="both"/>
        <w:rPr>
          <w:rFonts w:cs="Arial"/>
          <w:sz w:val="22"/>
          <w:szCs w:val="22"/>
        </w:rPr>
      </w:pPr>
      <w:r w:rsidRPr="002C60BC">
        <w:rPr>
          <w:rFonts w:cs="Arial"/>
          <w:sz w:val="22"/>
          <w:szCs w:val="22"/>
          <w:lang w:val="en-GB"/>
        </w:rPr>
        <w:t xml:space="preserve">Children can witness and be adversely affected by domestic abuse and/or violence at home where it occurs </w:t>
      </w:r>
      <w:r w:rsidRPr="002C60BC">
        <w:rPr>
          <w:rFonts w:cs="Arial"/>
          <w:sz w:val="22"/>
          <w:szCs w:val="22"/>
        </w:rPr>
        <w:t>between family members</w:t>
      </w:r>
      <w:r w:rsidRPr="002C60BC">
        <w:rPr>
          <w:rFonts w:cs="Arial"/>
          <w:sz w:val="22"/>
          <w:szCs w:val="22"/>
          <w:lang w:val="en-GB"/>
        </w:rPr>
        <w:t xml:space="preserve">. </w:t>
      </w:r>
      <w:r w:rsidRPr="002C60BC">
        <w:rPr>
          <w:rFonts w:cs="Arial"/>
          <w:sz w:val="22"/>
          <w:szCs w:val="22"/>
        </w:rPr>
        <w:t>In some cases, a child may blame themselves for the abuse or may have had to leave the family home as a result.</w:t>
      </w:r>
    </w:p>
    <w:p w14:paraId="44FBD9D1" w14:textId="77777777" w:rsidR="008D013E" w:rsidRPr="002C60BC" w:rsidRDefault="008D013E" w:rsidP="008D013E">
      <w:pPr>
        <w:pStyle w:val="1bodycopy10pt"/>
        <w:jc w:val="both"/>
        <w:rPr>
          <w:rFonts w:cs="Arial"/>
          <w:sz w:val="22"/>
          <w:szCs w:val="22"/>
          <w:lang w:val="en-GB"/>
        </w:rPr>
      </w:pPr>
      <w:r w:rsidRPr="002C60BC">
        <w:rPr>
          <w:rFonts w:cs="Arial"/>
          <w:sz w:val="22"/>
          <w:szCs w:val="22"/>
        </w:rPr>
        <w:t>Exposure to domestic abuse and/or violence can have a serious, long-lasting emotional and psychological impact on children.</w:t>
      </w:r>
    </w:p>
    <w:p w14:paraId="0CDFF7C7" w14:textId="77777777" w:rsidR="008D013E" w:rsidRPr="002C60BC" w:rsidRDefault="008D013E" w:rsidP="008D013E">
      <w:pPr>
        <w:pStyle w:val="1bodycopy10pt"/>
        <w:jc w:val="both"/>
        <w:rPr>
          <w:rFonts w:cs="Arial"/>
          <w:sz w:val="22"/>
          <w:szCs w:val="22"/>
        </w:rPr>
      </w:pPr>
      <w:r w:rsidRPr="002C60BC">
        <w:rPr>
          <w:rFonts w:cs="Arial"/>
          <w:sz w:val="22"/>
          <w:szCs w:val="22"/>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West Midlands police forces are part of </w:t>
      </w:r>
      <w:hyperlink r:id="rId54" w:history="1">
        <w:r w:rsidRPr="002C60BC">
          <w:rPr>
            <w:rStyle w:val="Hyperlink"/>
            <w:rFonts w:cs="Arial"/>
            <w:sz w:val="22"/>
            <w:szCs w:val="22"/>
          </w:rPr>
          <w:t>Operation Encompass</w:t>
        </w:r>
      </w:hyperlink>
      <w:r w:rsidRPr="002C60BC">
        <w:rPr>
          <w:rFonts w:cs="Arial"/>
          <w:sz w:val="22"/>
          <w:szCs w:val="22"/>
          <w:highlight w:val="yellow"/>
        </w:rPr>
        <w:t xml:space="preserve"> </w:t>
      </w:r>
    </w:p>
    <w:p w14:paraId="5ED11EE2" w14:textId="7ED75F4A" w:rsidR="002B52DE" w:rsidRPr="002C60BC" w:rsidRDefault="008D013E" w:rsidP="008D013E">
      <w:pPr>
        <w:pStyle w:val="1bodycopy10pt"/>
        <w:jc w:val="both"/>
        <w:rPr>
          <w:rFonts w:cs="Arial"/>
          <w:sz w:val="22"/>
          <w:szCs w:val="22"/>
        </w:rPr>
      </w:pPr>
      <w:r w:rsidRPr="002C60BC">
        <w:rPr>
          <w:rFonts w:cs="Arial"/>
          <w:sz w:val="22"/>
          <w:szCs w:val="22"/>
        </w:rPr>
        <w:t xml:space="preserve">The DSL will provide support according to the child’s needs and update records about their circumstances. </w:t>
      </w:r>
    </w:p>
    <w:p w14:paraId="22953DB0" w14:textId="0B9AA9F4" w:rsidR="008D013E" w:rsidRPr="002C60BC" w:rsidRDefault="001F3800" w:rsidP="008D013E">
      <w:pPr>
        <w:pStyle w:val="Subhead2"/>
        <w:rPr>
          <w:rFonts w:cs="Arial"/>
          <w:color w:val="auto"/>
          <w:sz w:val="28"/>
          <w:szCs w:val="28"/>
          <w:lang w:val="en-GB"/>
        </w:rPr>
      </w:pPr>
      <w:r>
        <w:rPr>
          <w:rFonts w:cs="Arial"/>
          <w:color w:val="auto"/>
          <w:sz w:val="28"/>
          <w:szCs w:val="28"/>
          <w:lang w:val="en-GB"/>
        </w:rPr>
        <w:t xml:space="preserve">26 </w:t>
      </w:r>
      <w:r w:rsidR="008D013E" w:rsidRPr="002C60BC">
        <w:rPr>
          <w:rFonts w:cs="Arial"/>
          <w:color w:val="auto"/>
          <w:sz w:val="28"/>
          <w:szCs w:val="28"/>
          <w:lang w:val="en-GB"/>
        </w:rPr>
        <w:t>Child on Child Sexual Violence and Sexual Harassment</w:t>
      </w:r>
    </w:p>
    <w:p w14:paraId="70B5C552" w14:textId="2EE3AE54" w:rsidR="0055518D" w:rsidRDefault="002330C1" w:rsidP="0055518D">
      <w:pPr>
        <w:pStyle w:val="1bodycopy10pt"/>
        <w:jc w:val="both"/>
        <w:rPr>
          <w:sz w:val="22"/>
          <w:szCs w:val="22"/>
          <w:lang w:val="en-GB"/>
        </w:rPr>
      </w:pPr>
      <w:hyperlink r:id="rId55" w:history="1">
        <w:r w:rsidR="0055518D" w:rsidRPr="00872DD1">
          <w:rPr>
            <w:rStyle w:val="Hyperlink"/>
            <w:sz w:val="22"/>
            <w:szCs w:val="22"/>
            <w:lang w:val="en-GB"/>
          </w:rPr>
          <w:t>See Sexual Violence and Sexual Harassment between children in schools and colleges</w:t>
        </w:r>
      </w:hyperlink>
      <w:r w:rsidR="0055518D" w:rsidRPr="00872DD1">
        <w:rPr>
          <w:sz w:val="22"/>
          <w:szCs w:val="22"/>
          <w:lang w:val="en-GB"/>
        </w:rPr>
        <w:t xml:space="preserve"> and Part Five of KCSiE 202</w:t>
      </w:r>
      <w:r w:rsidR="001F3800">
        <w:rPr>
          <w:sz w:val="22"/>
          <w:szCs w:val="22"/>
          <w:lang w:val="en-GB"/>
        </w:rPr>
        <w:t>4</w:t>
      </w:r>
    </w:p>
    <w:p w14:paraId="1F33C1B8"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Sexual violence and sexual harassment can occur between two children of any age and sex. It can also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w:t>
      </w:r>
    </w:p>
    <w:p w14:paraId="1F9B6040" w14:textId="77777777" w:rsidR="008D013E" w:rsidRPr="002C60BC" w:rsidRDefault="008D013E" w:rsidP="008D013E">
      <w:pPr>
        <w:pStyle w:val="1bodycopy10pt"/>
        <w:jc w:val="both"/>
        <w:rPr>
          <w:rFonts w:cs="Arial"/>
          <w:b/>
          <w:bCs/>
          <w:sz w:val="22"/>
          <w:szCs w:val="22"/>
          <w:lang w:val="en-GB"/>
        </w:rPr>
      </w:pPr>
      <w:r w:rsidRPr="002C60BC">
        <w:rPr>
          <w:rFonts w:cs="Arial"/>
          <w:b/>
          <w:bCs/>
          <w:sz w:val="22"/>
          <w:szCs w:val="22"/>
          <w:lang w:val="en-GB"/>
        </w:rPr>
        <w:t>Responding to reports of sexual violence and sexual harassment</w:t>
      </w:r>
    </w:p>
    <w:p w14:paraId="26C837C4"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Reports of sexual violence and sexual harassment are likely to be complex and require difficult professional decisions to be made, often quickly and under pressure. Preplanning, effective training and effective policies will provide schools and colleges with the foundation for a calm, considered and appropriate response to any reports.</w:t>
      </w:r>
    </w:p>
    <w:p w14:paraId="6A101CBD" w14:textId="1744EE13" w:rsidR="008D013E" w:rsidRDefault="008D013E" w:rsidP="008D013E">
      <w:pPr>
        <w:pStyle w:val="1bodycopy10pt"/>
        <w:jc w:val="both"/>
        <w:rPr>
          <w:rFonts w:cs="Arial"/>
          <w:sz w:val="22"/>
          <w:szCs w:val="22"/>
          <w:lang w:val="en-GB"/>
        </w:rPr>
      </w:pPr>
      <w:r w:rsidRPr="002C60BC">
        <w:rPr>
          <w:rFonts w:cs="Arial"/>
          <w:sz w:val="22"/>
          <w:szCs w:val="22"/>
          <w:lang w:val="en-GB"/>
        </w:rPr>
        <w:t>Ultimately, the school will make any decisions on a case-by-case basis, with the designated safeguarding lead (or a deputy) taking a leading role and using their professional judgement, supported by other agencies, such as children’s social care and the police as required.</w:t>
      </w:r>
    </w:p>
    <w:p w14:paraId="7CF02BC8" w14:textId="77777777" w:rsidR="00B755A6" w:rsidRPr="00B755A6" w:rsidRDefault="00B755A6" w:rsidP="00B755A6">
      <w:pPr>
        <w:jc w:val="both"/>
        <w:rPr>
          <w:rFonts w:ascii="Arial" w:hAnsi="Arial" w:cs="Arial"/>
        </w:rPr>
      </w:pPr>
      <w:r w:rsidRPr="00B755A6">
        <w:rPr>
          <w:rFonts w:ascii="Arial" w:hAnsi="Arial" w:cs="Arial"/>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24CC9144" w14:textId="77777777" w:rsidR="00B755A6" w:rsidRPr="00B755A6" w:rsidRDefault="00B755A6" w:rsidP="00B755A6">
      <w:pPr>
        <w:jc w:val="both"/>
        <w:rPr>
          <w:rFonts w:ascii="Arial" w:hAnsi="Arial" w:cs="Arial"/>
        </w:rPr>
      </w:pPr>
      <w:r w:rsidRPr="00B755A6">
        <w:rPr>
          <w:rFonts w:ascii="Arial" w:hAnsi="Arial" w:cs="Arial"/>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56EDB00C" w14:textId="77777777" w:rsidR="00B755A6" w:rsidRPr="00B755A6" w:rsidRDefault="00B755A6" w:rsidP="00B755A6">
      <w:pPr>
        <w:jc w:val="both"/>
        <w:rPr>
          <w:rFonts w:ascii="Arial" w:hAnsi="Arial" w:cs="Arial"/>
        </w:rPr>
      </w:pPr>
      <w:r w:rsidRPr="00B755A6">
        <w:rPr>
          <w:rFonts w:ascii="Arial" w:hAnsi="Arial" w:cs="Arial"/>
        </w:rPr>
        <w:t>When supporting victims, staff will:</w:t>
      </w:r>
    </w:p>
    <w:p w14:paraId="7787AE19" w14:textId="77777777" w:rsidR="00B755A6" w:rsidRPr="00B755A6" w:rsidRDefault="00B755A6" w:rsidP="003B4229">
      <w:pPr>
        <w:pStyle w:val="4Bulletedcopyblue"/>
        <w:numPr>
          <w:ilvl w:val="0"/>
          <w:numId w:val="27"/>
        </w:numPr>
        <w:jc w:val="both"/>
        <w:rPr>
          <w:sz w:val="22"/>
          <w:szCs w:val="22"/>
          <w:lang w:val="en-GB"/>
        </w:rPr>
      </w:pPr>
      <w:r w:rsidRPr="00B755A6">
        <w:rPr>
          <w:sz w:val="22"/>
          <w:szCs w:val="22"/>
          <w:lang w:val="en-GB"/>
        </w:rPr>
        <w:t xml:space="preserve">Reassure victims that the law on child-on-child abuse is there to protect them, not criminalise them </w:t>
      </w:r>
    </w:p>
    <w:p w14:paraId="2B2EEAF2" w14:textId="77777777" w:rsidR="00B755A6" w:rsidRPr="00B755A6" w:rsidRDefault="00B755A6" w:rsidP="003B4229">
      <w:pPr>
        <w:pStyle w:val="4Bulletedcopyblue"/>
        <w:numPr>
          <w:ilvl w:val="0"/>
          <w:numId w:val="27"/>
        </w:numPr>
        <w:jc w:val="both"/>
        <w:rPr>
          <w:sz w:val="22"/>
          <w:szCs w:val="22"/>
          <w:lang w:val="en-GB"/>
        </w:rPr>
      </w:pPr>
      <w:r w:rsidRPr="00B755A6">
        <w:rPr>
          <w:sz w:val="22"/>
          <w:szCs w:val="22"/>
          <w:lang w:val="en-GB"/>
        </w:rPr>
        <w:t xml:space="preserve">Regularly review decisions and actions, and update policies with lessons learnt </w:t>
      </w:r>
    </w:p>
    <w:p w14:paraId="41F8151D" w14:textId="77777777" w:rsidR="00B755A6" w:rsidRPr="00B755A6" w:rsidRDefault="00B755A6" w:rsidP="003B4229">
      <w:pPr>
        <w:pStyle w:val="4Bulletedcopyblue"/>
        <w:numPr>
          <w:ilvl w:val="0"/>
          <w:numId w:val="27"/>
        </w:numPr>
        <w:jc w:val="both"/>
        <w:rPr>
          <w:sz w:val="22"/>
          <w:szCs w:val="22"/>
          <w:lang w:val="en-GB"/>
        </w:rPr>
      </w:pPr>
      <w:r w:rsidRPr="00B755A6">
        <w:rPr>
          <w:sz w:val="22"/>
          <w:szCs w:val="22"/>
          <w:lang w:val="en-GB"/>
        </w:rPr>
        <w:t xml:space="preserve">Look out for potential patterns of concerning, problematic or inappropriate behaviour, and decide on a course of action where we identify any patterns </w:t>
      </w:r>
    </w:p>
    <w:p w14:paraId="654ED326" w14:textId="77777777" w:rsidR="00B755A6" w:rsidRPr="00B755A6" w:rsidRDefault="00B755A6" w:rsidP="003B4229">
      <w:pPr>
        <w:pStyle w:val="4Bulletedcopyblue"/>
        <w:numPr>
          <w:ilvl w:val="0"/>
          <w:numId w:val="27"/>
        </w:numPr>
        <w:jc w:val="both"/>
        <w:rPr>
          <w:sz w:val="22"/>
          <w:szCs w:val="22"/>
          <w:lang w:val="en-GB"/>
        </w:rPr>
      </w:pPr>
      <w:r w:rsidRPr="00B755A6">
        <w:rPr>
          <w:sz w:val="22"/>
          <w:szCs w:val="22"/>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1C073BF0" w14:textId="77777777" w:rsidR="00B755A6" w:rsidRPr="00B755A6" w:rsidRDefault="00B755A6" w:rsidP="003B4229">
      <w:pPr>
        <w:pStyle w:val="4Bulletedcopyblue"/>
        <w:numPr>
          <w:ilvl w:val="0"/>
          <w:numId w:val="27"/>
        </w:numPr>
        <w:jc w:val="both"/>
        <w:rPr>
          <w:sz w:val="22"/>
          <w:szCs w:val="22"/>
          <w:lang w:val="en-GB"/>
        </w:rPr>
      </w:pPr>
      <w:r w:rsidRPr="00B755A6">
        <w:rPr>
          <w:sz w:val="22"/>
          <w:szCs w:val="22"/>
          <w:lang w:val="en-GB"/>
        </w:rPr>
        <w:t xml:space="preserve">Remain alert to the possible challenges of detecting signs that a child has experienced sexual violence, and show sensitivity to their needs </w:t>
      </w:r>
    </w:p>
    <w:p w14:paraId="5C932593" w14:textId="77777777" w:rsidR="00B755A6" w:rsidRPr="00B755A6" w:rsidRDefault="00B755A6" w:rsidP="00B755A6">
      <w:pPr>
        <w:jc w:val="both"/>
        <w:rPr>
          <w:rFonts w:ascii="Arial" w:hAnsi="Arial" w:cs="Arial"/>
        </w:rPr>
      </w:pPr>
      <w:r w:rsidRPr="00B755A6">
        <w:rPr>
          <w:rFonts w:ascii="Arial" w:hAnsi="Arial" w:cs="Arial"/>
        </w:rPr>
        <w:t xml:space="preserve">Some groups are potentially more at risk. Evidence shows that girls, children with SEN and/or disabilities, and lesbian, gay, bisexual and transgender (LGBT) children are at greater risk. </w:t>
      </w:r>
    </w:p>
    <w:p w14:paraId="14156BDF" w14:textId="77777777" w:rsidR="00B755A6" w:rsidRPr="00B755A6" w:rsidRDefault="00B755A6" w:rsidP="00B755A6">
      <w:pPr>
        <w:jc w:val="both"/>
        <w:rPr>
          <w:rFonts w:ascii="Arial" w:hAnsi="Arial" w:cs="Arial"/>
        </w:rPr>
      </w:pPr>
      <w:r w:rsidRPr="00B755A6">
        <w:rPr>
          <w:rFonts w:ascii="Arial" w:hAnsi="Arial" w:cs="Arial"/>
        </w:rPr>
        <w:t xml:space="preserve">Staff should be aware of the importance of: </w:t>
      </w:r>
    </w:p>
    <w:p w14:paraId="14D7F9F8" w14:textId="77777777" w:rsidR="00B755A6" w:rsidRPr="00B755A6" w:rsidRDefault="00B755A6" w:rsidP="003B4229">
      <w:pPr>
        <w:pStyle w:val="4Bulletedcopyblue"/>
        <w:numPr>
          <w:ilvl w:val="0"/>
          <w:numId w:val="28"/>
        </w:numPr>
        <w:jc w:val="both"/>
        <w:rPr>
          <w:sz w:val="22"/>
          <w:szCs w:val="22"/>
          <w:lang w:val="en-GB"/>
        </w:rPr>
      </w:pPr>
      <w:r w:rsidRPr="00B755A6">
        <w:rPr>
          <w:sz w:val="22"/>
          <w:szCs w:val="22"/>
          <w:lang w:val="en-GB"/>
        </w:rPr>
        <w:t>Challenging inappropriate behaviours</w:t>
      </w:r>
    </w:p>
    <w:p w14:paraId="3C9D5C29" w14:textId="77777777" w:rsidR="00B755A6" w:rsidRPr="00B755A6" w:rsidRDefault="00B755A6" w:rsidP="003B4229">
      <w:pPr>
        <w:pStyle w:val="4Bulletedcopyblue"/>
        <w:numPr>
          <w:ilvl w:val="0"/>
          <w:numId w:val="28"/>
        </w:numPr>
        <w:jc w:val="both"/>
        <w:rPr>
          <w:sz w:val="22"/>
          <w:szCs w:val="22"/>
          <w:lang w:val="en-GB"/>
        </w:rPr>
      </w:pPr>
      <w:r w:rsidRPr="00B755A6">
        <w:rPr>
          <w:sz w:val="22"/>
          <w:szCs w:val="22"/>
          <w:lang w:val="en-GB"/>
        </w:rPr>
        <w:t>Making clear that sexual violence and sexual harassment is not acceptable, will never be tolerated and is not an inevitable part of growing up</w:t>
      </w:r>
    </w:p>
    <w:p w14:paraId="7BE56C27" w14:textId="77777777" w:rsidR="00B755A6" w:rsidRPr="00B755A6" w:rsidRDefault="00B755A6" w:rsidP="003B4229">
      <w:pPr>
        <w:pStyle w:val="4Bulletedcopyblue"/>
        <w:numPr>
          <w:ilvl w:val="0"/>
          <w:numId w:val="28"/>
        </w:numPr>
        <w:jc w:val="both"/>
        <w:rPr>
          <w:sz w:val="22"/>
          <w:szCs w:val="22"/>
          <w:lang w:val="en-GB"/>
        </w:rPr>
      </w:pPr>
      <w:r w:rsidRPr="00B755A6">
        <w:rPr>
          <w:sz w:val="22"/>
          <w:szCs w:val="22"/>
          <w:lang w:val="en-GB"/>
        </w:rPr>
        <w:t>Challenging physical behaviours (potentially criminal in nature), such as grabbing bottoms, breasts and genitalia, pulling down trousers, flicking bras and lifting up skirts. Dismissing or tolerating such behaviours risks normalising them</w:t>
      </w:r>
    </w:p>
    <w:p w14:paraId="2B731D83" w14:textId="77777777" w:rsidR="00B755A6" w:rsidRPr="00B755A6" w:rsidRDefault="00B755A6" w:rsidP="00B755A6">
      <w:pPr>
        <w:jc w:val="both"/>
        <w:rPr>
          <w:rFonts w:ascii="Arial" w:hAnsi="Arial" w:cs="Arial"/>
        </w:rPr>
      </w:pPr>
      <w:r w:rsidRPr="00B755A6">
        <w:rPr>
          <w:rFonts w:ascii="Arial" w:hAnsi="Arial" w:cs="Arial"/>
        </w:rPr>
        <w:t>If staff have any concerns about sexual violence or sexual harassment, or a child makes a report to them, they will follow the reporting procedures within school ensuring that the DSL is informed immediately.</w:t>
      </w:r>
    </w:p>
    <w:p w14:paraId="788268C0" w14:textId="2C2E8EDB" w:rsidR="008D013E" w:rsidRPr="002C60BC" w:rsidRDefault="001F3800" w:rsidP="008D013E">
      <w:pPr>
        <w:pStyle w:val="Subhead2"/>
        <w:rPr>
          <w:rFonts w:cs="Arial"/>
          <w:color w:val="auto"/>
          <w:sz w:val="28"/>
          <w:szCs w:val="28"/>
          <w:lang w:val="en-GB"/>
        </w:rPr>
      </w:pPr>
      <w:r>
        <w:rPr>
          <w:rFonts w:cs="Arial"/>
          <w:color w:val="auto"/>
          <w:sz w:val="28"/>
          <w:szCs w:val="28"/>
          <w:lang w:val="en-GB"/>
        </w:rPr>
        <w:t xml:space="preserve">27 </w:t>
      </w:r>
      <w:r w:rsidR="008D013E" w:rsidRPr="002C60BC">
        <w:rPr>
          <w:rFonts w:cs="Arial"/>
          <w:color w:val="auto"/>
          <w:sz w:val="28"/>
          <w:szCs w:val="28"/>
          <w:lang w:val="en-GB"/>
        </w:rPr>
        <w:t>Radicalisation and Extremism</w:t>
      </w:r>
    </w:p>
    <w:p w14:paraId="3DF994EC" w14:textId="77777777" w:rsidR="008D013E" w:rsidRPr="002C60BC" w:rsidRDefault="008D013E" w:rsidP="008D013E">
      <w:pPr>
        <w:pStyle w:val="4Bulletedcopyblue"/>
        <w:ind w:left="567"/>
        <w:jc w:val="both"/>
        <w:rPr>
          <w:sz w:val="22"/>
          <w:szCs w:val="22"/>
          <w:lang w:val="en-GB"/>
        </w:rPr>
      </w:pPr>
      <w:r w:rsidRPr="002C60BC">
        <w:rPr>
          <w:b/>
          <w:sz w:val="22"/>
          <w:szCs w:val="22"/>
          <w:lang w:val="en-GB"/>
        </w:rPr>
        <w:t>Radicalisation</w:t>
      </w:r>
      <w:r w:rsidRPr="002C60BC">
        <w:rPr>
          <w:sz w:val="22"/>
          <w:szCs w:val="22"/>
          <w:lang w:val="en-GB"/>
        </w:rPr>
        <w:t xml:space="preserve"> refers to the process by which a person comes to support terrorism and extremist ideologies associated with terrorist groups</w:t>
      </w:r>
    </w:p>
    <w:p w14:paraId="2AD2EF49" w14:textId="77777777" w:rsidR="008D013E" w:rsidRPr="002C60BC" w:rsidRDefault="008D013E" w:rsidP="008D013E">
      <w:pPr>
        <w:pStyle w:val="4Bulletedcopyblue"/>
        <w:ind w:left="567"/>
        <w:jc w:val="both"/>
        <w:rPr>
          <w:sz w:val="22"/>
          <w:szCs w:val="22"/>
        </w:rPr>
      </w:pPr>
      <w:r w:rsidRPr="002C60BC">
        <w:rPr>
          <w:b/>
          <w:sz w:val="22"/>
          <w:szCs w:val="22"/>
          <w:lang w:val="en-GB"/>
        </w:rPr>
        <w:t xml:space="preserve">Extremism </w:t>
      </w:r>
      <w:r w:rsidRPr="002C60BC">
        <w:rPr>
          <w:sz w:val="22"/>
          <w:szCs w:val="22"/>
          <w:lang w:val="en-GB"/>
        </w:rPr>
        <w:t xml:space="preserve">is vocal or active opposition to fundamental British values, such as democracy, the rule of law, individual liberty, and mutual respect and tolerance of different faiths and beliefs. </w:t>
      </w:r>
      <w:r w:rsidRPr="002C60BC">
        <w:rPr>
          <w:sz w:val="22"/>
          <w:szCs w:val="22"/>
        </w:rPr>
        <w:t>This also includes calling for the death of members of the armed forces</w:t>
      </w:r>
    </w:p>
    <w:p w14:paraId="79329D48" w14:textId="77777777" w:rsidR="008D013E" w:rsidRPr="002C60BC" w:rsidRDefault="008D013E" w:rsidP="008D013E">
      <w:pPr>
        <w:pStyle w:val="4Bulletedcopyblue"/>
        <w:ind w:left="567"/>
        <w:jc w:val="both"/>
        <w:rPr>
          <w:b/>
          <w:sz w:val="22"/>
          <w:szCs w:val="22"/>
          <w:lang w:val="en-GB"/>
        </w:rPr>
      </w:pPr>
      <w:r w:rsidRPr="002C60BC">
        <w:rPr>
          <w:b/>
          <w:sz w:val="22"/>
          <w:szCs w:val="22"/>
        </w:rPr>
        <w:t xml:space="preserve">Terrorism </w:t>
      </w:r>
      <w:r w:rsidRPr="002C60BC">
        <w:rPr>
          <w:sz w:val="22"/>
          <w:szCs w:val="22"/>
        </w:rPr>
        <w:t xml:space="preserve">is an action that: </w:t>
      </w:r>
    </w:p>
    <w:p w14:paraId="25C8C43A" w14:textId="77777777" w:rsidR="008D013E" w:rsidRPr="002C60BC" w:rsidRDefault="008D013E" w:rsidP="008D013E">
      <w:pPr>
        <w:pStyle w:val="4Bulletedcopyblue"/>
        <w:numPr>
          <w:ilvl w:val="1"/>
          <w:numId w:val="9"/>
        </w:numPr>
        <w:jc w:val="both"/>
        <w:rPr>
          <w:b/>
          <w:sz w:val="22"/>
          <w:szCs w:val="22"/>
          <w:lang w:val="en-GB"/>
        </w:rPr>
      </w:pPr>
      <w:r w:rsidRPr="002C60BC">
        <w:rPr>
          <w:sz w:val="22"/>
          <w:szCs w:val="22"/>
        </w:rPr>
        <w:t>Endangers or causes serious violence to a person/people;</w:t>
      </w:r>
    </w:p>
    <w:p w14:paraId="221C9C4B" w14:textId="77777777" w:rsidR="008D013E" w:rsidRPr="002C60BC" w:rsidRDefault="008D013E" w:rsidP="008D013E">
      <w:pPr>
        <w:pStyle w:val="4Bulletedcopyblue"/>
        <w:numPr>
          <w:ilvl w:val="1"/>
          <w:numId w:val="9"/>
        </w:numPr>
        <w:jc w:val="both"/>
        <w:rPr>
          <w:b/>
          <w:sz w:val="22"/>
          <w:szCs w:val="22"/>
          <w:lang w:val="en-GB"/>
        </w:rPr>
      </w:pPr>
      <w:r w:rsidRPr="002C60BC">
        <w:rPr>
          <w:sz w:val="22"/>
          <w:szCs w:val="22"/>
        </w:rPr>
        <w:t>Causes serious damage to property; or</w:t>
      </w:r>
    </w:p>
    <w:p w14:paraId="3EA4BE11" w14:textId="77777777" w:rsidR="008D013E" w:rsidRPr="002C60BC" w:rsidRDefault="008D013E" w:rsidP="008D013E">
      <w:pPr>
        <w:pStyle w:val="4Bulletedcopyblue"/>
        <w:numPr>
          <w:ilvl w:val="1"/>
          <w:numId w:val="9"/>
        </w:numPr>
        <w:jc w:val="both"/>
        <w:rPr>
          <w:b/>
          <w:sz w:val="22"/>
          <w:szCs w:val="22"/>
          <w:lang w:val="en-GB"/>
        </w:rPr>
      </w:pPr>
      <w:r w:rsidRPr="002C60BC">
        <w:rPr>
          <w:sz w:val="22"/>
          <w:szCs w:val="22"/>
        </w:rPr>
        <w:t>Seriously interferes or disrupts an electronic system</w:t>
      </w:r>
    </w:p>
    <w:p w14:paraId="511C5D54" w14:textId="77777777" w:rsidR="008D013E" w:rsidRPr="002C60BC" w:rsidRDefault="008D013E" w:rsidP="008D013E">
      <w:pPr>
        <w:jc w:val="both"/>
        <w:rPr>
          <w:rFonts w:ascii="Arial" w:hAnsi="Arial" w:cs="Arial"/>
          <w:b/>
        </w:rPr>
      </w:pPr>
      <w:r w:rsidRPr="002C60BC">
        <w:rPr>
          <w:rFonts w:ascii="Arial" w:hAnsi="Arial" w:cs="Arial"/>
        </w:rPr>
        <w:t>The use or threat of terrorism must be designed to influence the government or to intimidate the public and is made for the purpose of advancing a political, religious or ideological cause.</w:t>
      </w:r>
    </w:p>
    <w:p w14:paraId="48354079" w14:textId="77777777" w:rsidR="008D013E" w:rsidRPr="002C60BC" w:rsidRDefault="008D013E" w:rsidP="008D013E">
      <w:pPr>
        <w:jc w:val="both"/>
        <w:rPr>
          <w:rFonts w:ascii="Arial" w:hAnsi="Arial" w:cs="Arial"/>
        </w:rPr>
      </w:pPr>
      <w:r w:rsidRPr="002C60BC">
        <w:rPr>
          <w:rFonts w:ascii="Arial" w:hAnsi="Arial" w:cs="Arial"/>
        </w:rPr>
        <w:t xml:space="preserve">Schools have a duty to prevent children from being drawn into terrorism. The DSL will undertake Prevent awareness training and make sure that staff have access to appropriate training to equip them to identify children at risk. </w:t>
      </w:r>
    </w:p>
    <w:p w14:paraId="3DF73D72" w14:textId="77777777" w:rsidR="008D013E" w:rsidRPr="002C60BC" w:rsidRDefault="008D013E" w:rsidP="008D013E">
      <w:pPr>
        <w:jc w:val="both"/>
        <w:rPr>
          <w:rFonts w:ascii="Arial" w:hAnsi="Arial" w:cs="Arial"/>
        </w:rPr>
      </w:pPr>
      <w:r w:rsidRPr="002C60BC">
        <w:rPr>
          <w:rFonts w:ascii="Arial" w:hAnsi="Arial" w:cs="Arial"/>
        </w:rPr>
        <w:t>We will assess the risk of children in our school being drawn into terrorism. This assessment will be based on an understanding of the potential risk in our local area, in collaboration with our local safeguarding partners and local police force.</w:t>
      </w:r>
    </w:p>
    <w:p w14:paraId="50FD0FEF" w14:textId="77777777" w:rsidR="008D013E" w:rsidRPr="002C60BC" w:rsidRDefault="008D013E" w:rsidP="008D013E">
      <w:pPr>
        <w:jc w:val="both"/>
        <w:rPr>
          <w:rFonts w:ascii="Arial" w:hAnsi="Arial" w:cs="Arial"/>
        </w:rPr>
      </w:pPr>
      <w:r w:rsidRPr="002C60BC">
        <w:rPr>
          <w:rFonts w:ascii="Arial" w:hAnsi="Arial" w:cs="Arial"/>
        </w:rPr>
        <w:t>We will ensure that suitable internet filtering is in place and equip our pupils to stay safe online at school and at home.</w:t>
      </w:r>
    </w:p>
    <w:p w14:paraId="175935A5" w14:textId="77777777" w:rsidR="008D013E" w:rsidRPr="002C60BC" w:rsidRDefault="008D013E" w:rsidP="008D013E">
      <w:pPr>
        <w:jc w:val="both"/>
        <w:rPr>
          <w:rFonts w:ascii="Arial" w:hAnsi="Arial" w:cs="Arial"/>
        </w:rPr>
      </w:pPr>
      <w:r w:rsidRPr="002C60BC">
        <w:rPr>
          <w:rFonts w:ascii="Arial" w:hAnsi="Arial" w:cs="Arial"/>
        </w:rPr>
        <w:t xml:space="preserve">There is no single way of identifying an individual who is likely to be susceptible to an extremist ideology. Radicalisation can occur quickly or over a long period. </w:t>
      </w:r>
    </w:p>
    <w:p w14:paraId="546BAB0B" w14:textId="77777777" w:rsidR="008D013E" w:rsidRPr="002C60BC" w:rsidRDefault="008D013E" w:rsidP="008D013E">
      <w:pPr>
        <w:jc w:val="both"/>
        <w:rPr>
          <w:rFonts w:ascii="Arial" w:hAnsi="Arial" w:cs="Arial"/>
        </w:rPr>
      </w:pPr>
      <w:r w:rsidRPr="002C60BC">
        <w:rPr>
          <w:rFonts w:ascii="Arial" w:hAnsi="Arial" w:cs="Arial"/>
        </w:rPr>
        <w:t xml:space="preserve">Staff will be alert to changes in pupils’ behaviour. </w:t>
      </w:r>
    </w:p>
    <w:p w14:paraId="418DB65D" w14:textId="77777777" w:rsidR="008D013E" w:rsidRPr="002C60BC" w:rsidRDefault="008D013E" w:rsidP="008D013E">
      <w:pPr>
        <w:jc w:val="both"/>
        <w:rPr>
          <w:rFonts w:ascii="Arial" w:hAnsi="Arial" w:cs="Arial"/>
        </w:rPr>
      </w:pPr>
      <w:r w:rsidRPr="002C60BC">
        <w:rPr>
          <w:rFonts w:ascii="Arial" w:hAnsi="Arial" w:cs="Arial"/>
        </w:rPr>
        <w:t xml:space="preserve">The government website </w:t>
      </w:r>
      <w:hyperlink r:id="rId56" w:history="1">
        <w:r w:rsidRPr="002C60BC">
          <w:rPr>
            <w:rStyle w:val="Hyperlink"/>
            <w:rFonts w:ascii="Arial" w:hAnsi="Arial" w:cs="Arial"/>
          </w:rPr>
          <w:t>Educate Against Hate</w:t>
        </w:r>
      </w:hyperlink>
      <w:r w:rsidRPr="002C60BC">
        <w:rPr>
          <w:rFonts w:ascii="Arial" w:hAnsi="Arial" w:cs="Arial"/>
        </w:rPr>
        <w:t xml:space="preserve"> and charity </w:t>
      </w:r>
      <w:hyperlink r:id="rId57" w:history="1">
        <w:r w:rsidRPr="002C60BC">
          <w:rPr>
            <w:rStyle w:val="Hyperlink"/>
            <w:rFonts w:ascii="Arial" w:hAnsi="Arial" w:cs="Arial"/>
          </w:rPr>
          <w:t>NSPCC</w:t>
        </w:r>
      </w:hyperlink>
      <w:r w:rsidRPr="002C60BC">
        <w:rPr>
          <w:rFonts w:ascii="Arial" w:hAnsi="Arial" w:cs="Arial"/>
        </w:rPr>
        <w:t xml:space="preserve"> say that signs that a pupil is being radicalised can include:</w:t>
      </w:r>
    </w:p>
    <w:p w14:paraId="7499E0CE" w14:textId="77777777" w:rsidR="008D013E" w:rsidRPr="002C60BC" w:rsidRDefault="008D013E" w:rsidP="008D013E">
      <w:pPr>
        <w:pStyle w:val="4Bulletedcopyblue"/>
        <w:ind w:left="595"/>
        <w:jc w:val="both"/>
        <w:rPr>
          <w:sz w:val="22"/>
          <w:szCs w:val="22"/>
        </w:rPr>
      </w:pPr>
      <w:r w:rsidRPr="002C60BC">
        <w:rPr>
          <w:sz w:val="22"/>
          <w:szCs w:val="22"/>
        </w:rPr>
        <w:t xml:space="preserve">Refusal to engage with, or becoming abusive to, peers who are different from themselves </w:t>
      </w:r>
    </w:p>
    <w:p w14:paraId="4E522291" w14:textId="77777777" w:rsidR="008D013E" w:rsidRPr="002C60BC" w:rsidRDefault="008D013E" w:rsidP="008D013E">
      <w:pPr>
        <w:pStyle w:val="4Bulletedcopyblue"/>
        <w:ind w:left="595"/>
        <w:jc w:val="both"/>
        <w:rPr>
          <w:sz w:val="22"/>
          <w:szCs w:val="22"/>
        </w:rPr>
      </w:pPr>
      <w:r w:rsidRPr="002C60BC">
        <w:rPr>
          <w:sz w:val="22"/>
          <w:szCs w:val="22"/>
        </w:rPr>
        <w:t xml:space="preserve">Becoming susceptible to conspiracy theories and feelings of persecution </w:t>
      </w:r>
    </w:p>
    <w:p w14:paraId="4004E586" w14:textId="77777777" w:rsidR="008D013E" w:rsidRPr="002C60BC" w:rsidRDefault="008D013E" w:rsidP="008D013E">
      <w:pPr>
        <w:pStyle w:val="4Bulletedcopyblue"/>
        <w:ind w:left="595"/>
        <w:jc w:val="both"/>
        <w:rPr>
          <w:sz w:val="22"/>
          <w:szCs w:val="22"/>
        </w:rPr>
      </w:pPr>
      <w:r w:rsidRPr="002C60BC">
        <w:rPr>
          <w:sz w:val="22"/>
          <w:szCs w:val="22"/>
        </w:rPr>
        <w:t xml:space="preserve">Changes in friendship groups and appearance </w:t>
      </w:r>
    </w:p>
    <w:p w14:paraId="16E61F26" w14:textId="77777777" w:rsidR="008D013E" w:rsidRPr="002C60BC" w:rsidRDefault="008D013E" w:rsidP="008D013E">
      <w:pPr>
        <w:pStyle w:val="4Bulletedcopyblue"/>
        <w:ind w:left="595"/>
        <w:jc w:val="both"/>
        <w:rPr>
          <w:sz w:val="22"/>
          <w:szCs w:val="22"/>
        </w:rPr>
      </w:pPr>
      <w:r w:rsidRPr="002C60BC">
        <w:rPr>
          <w:sz w:val="22"/>
          <w:szCs w:val="22"/>
        </w:rPr>
        <w:t xml:space="preserve">Rejecting activities, they used to enjoy </w:t>
      </w:r>
    </w:p>
    <w:p w14:paraId="1545A3A3" w14:textId="77777777" w:rsidR="008D013E" w:rsidRPr="002C60BC" w:rsidRDefault="008D013E" w:rsidP="008D013E">
      <w:pPr>
        <w:pStyle w:val="4Bulletedcopyblue"/>
        <w:ind w:left="595"/>
        <w:jc w:val="both"/>
        <w:rPr>
          <w:sz w:val="22"/>
          <w:szCs w:val="22"/>
        </w:rPr>
      </w:pPr>
      <w:r w:rsidRPr="002C60BC">
        <w:rPr>
          <w:sz w:val="22"/>
          <w:szCs w:val="22"/>
        </w:rPr>
        <w:t xml:space="preserve">Converting to a new religion </w:t>
      </w:r>
    </w:p>
    <w:p w14:paraId="2BA36BD9" w14:textId="77777777" w:rsidR="008D013E" w:rsidRPr="002C60BC" w:rsidRDefault="008D013E" w:rsidP="008D013E">
      <w:pPr>
        <w:pStyle w:val="4Bulletedcopyblue"/>
        <w:ind w:left="595"/>
        <w:jc w:val="both"/>
        <w:rPr>
          <w:sz w:val="22"/>
          <w:szCs w:val="22"/>
        </w:rPr>
      </w:pPr>
      <w:r w:rsidRPr="002C60BC">
        <w:rPr>
          <w:sz w:val="22"/>
          <w:szCs w:val="22"/>
        </w:rPr>
        <w:t>Isolating themselves from family and friends</w:t>
      </w:r>
    </w:p>
    <w:p w14:paraId="376D302F" w14:textId="77777777" w:rsidR="008D013E" w:rsidRPr="002C60BC" w:rsidRDefault="008D013E" w:rsidP="008D013E">
      <w:pPr>
        <w:pStyle w:val="4Bulletedcopyblue"/>
        <w:ind w:left="595"/>
        <w:jc w:val="both"/>
        <w:rPr>
          <w:sz w:val="22"/>
          <w:szCs w:val="22"/>
        </w:rPr>
      </w:pPr>
      <w:r w:rsidRPr="002C60BC">
        <w:rPr>
          <w:sz w:val="22"/>
          <w:szCs w:val="22"/>
        </w:rPr>
        <w:t>Talking as if from a scripted speech</w:t>
      </w:r>
    </w:p>
    <w:p w14:paraId="72DE586F" w14:textId="77777777" w:rsidR="008D013E" w:rsidRPr="002C60BC" w:rsidRDefault="008D013E" w:rsidP="008D013E">
      <w:pPr>
        <w:pStyle w:val="4Bulletedcopyblue"/>
        <w:ind w:left="595"/>
        <w:jc w:val="both"/>
        <w:rPr>
          <w:sz w:val="22"/>
          <w:szCs w:val="22"/>
        </w:rPr>
      </w:pPr>
      <w:r w:rsidRPr="002C60BC">
        <w:rPr>
          <w:sz w:val="22"/>
          <w:szCs w:val="22"/>
        </w:rPr>
        <w:t>An unwillingness or inability to discuss their views</w:t>
      </w:r>
    </w:p>
    <w:p w14:paraId="56F3809A" w14:textId="77777777" w:rsidR="008D013E" w:rsidRPr="002C60BC" w:rsidRDefault="008D013E" w:rsidP="008D013E">
      <w:pPr>
        <w:pStyle w:val="4Bulletedcopyblue"/>
        <w:ind w:left="595"/>
        <w:jc w:val="both"/>
        <w:rPr>
          <w:sz w:val="22"/>
          <w:szCs w:val="22"/>
        </w:rPr>
      </w:pPr>
      <w:r w:rsidRPr="002C60BC">
        <w:rPr>
          <w:sz w:val="22"/>
          <w:szCs w:val="22"/>
        </w:rPr>
        <w:t>A sudden disrespectful attitude towards others</w:t>
      </w:r>
    </w:p>
    <w:p w14:paraId="56996B89" w14:textId="77777777" w:rsidR="008D013E" w:rsidRPr="002C60BC" w:rsidRDefault="008D013E" w:rsidP="008D013E">
      <w:pPr>
        <w:pStyle w:val="4Bulletedcopyblue"/>
        <w:ind w:left="595"/>
        <w:jc w:val="both"/>
        <w:rPr>
          <w:sz w:val="22"/>
          <w:szCs w:val="22"/>
        </w:rPr>
      </w:pPr>
      <w:r w:rsidRPr="002C60BC">
        <w:rPr>
          <w:sz w:val="22"/>
          <w:szCs w:val="22"/>
        </w:rPr>
        <w:t>Increased levels of anger</w:t>
      </w:r>
    </w:p>
    <w:p w14:paraId="56BF4D92" w14:textId="77777777" w:rsidR="008D013E" w:rsidRPr="002C60BC" w:rsidRDefault="008D013E" w:rsidP="008D013E">
      <w:pPr>
        <w:pStyle w:val="4Bulletedcopyblue"/>
        <w:ind w:left="595"/>
        <w:jc w:val="both"/>
        <w:rPr>
          <w:sz w:val="22"/>
          <w:szCs w:val="22"/>
        </w:rPr>
      </w:pPr>
      <w:r w:rsidRPr="002C60BC">
        <w:rPr>
          <w:sz w:val="22"/>
          <w:szCs w:val="22"/>
        </w:rPr>
        <w:t xml:space="preserve">Increased secretiveness, especially around internet use </w:t>
      </w:r>
    </w:p>
    <w:p w14:paraId="040FBBF9" w14:textId="77777777" w:rsidR="008D013E" w:rsidRPr="002C60BC" w:rsidRDefault="008D013E" w:rsidP="008D013E">
      <w:pPr>
        <w:pStyle w:val="4Bulletedcopyblue"/>
        <w:ind w:left="595"/>
        <w:jc w:val="both"/>
        <w:rPr>
          <w:sz w:val="22"/>
          <w:szCs w:val="22"/>
        </w:rPr>
      </w:pPr>
      <w:r w:rsidRPr="002C60BC">
        <w:rPr>
          <w:sz w:val="22"/>
          <w:szCs w:val="22"/>
        </w:rPr>
        <w:t>Expressions of sympathy for extremist ideologies and groups, or justification of their actions</w:t>
      </w:r>
    </w:p>
    <w:p w14:paraId="6AAB0271" w14:textId="77777777" w:rsidR="008D013E" w:rsidRPr="002C60BC" w:rsidRDefault="008D013E" w:rsidP="008D013E">
      <w:pPr>
        <w:pStyle w:val="4Bulletedcopyblue"/>
        <w:ind w:left="595"/>
        <w:jc w:val="both"/>
        <w:rPr>
          <w:sz w:val="22"/>
          <w:szCs w:val="22"/>
        </w:rPr>
      </w:pPr>
      <w:r w:rsidRPr="002C60BC">
        <w:rPr>
          <w:sz w:val="22"/>
          <w:szCs w:val="22"/>
        </w:rPr>
        <w:t>Accessing extremist material online, including on Facebook or Twitter</w:t>
      </w:r>
    </w:p>
    <w:p w14:paraId="3D8991BA" w14:textId="77777777" w:rsidR="008D013E" w:rsidRPr="002C60BC" w:rsidRDefault="008D013E" w:rsidP="008D013E">
      <w:pPr>
        <w:pStyle w:val="4Bulletedcopyblue"/>
        <w:ind w:left="595"/>
        <w:jc w:val="both"/>
        <w:rPr>
          <w:sz w:val="22"/>
          <w:szCs w:val="22"/>
        </w:rPr>
      </w:pPr>
      <w:r w:rsidRPr="002C60BC">
        <w:rPr>
          <w:sz w:val="22"/>
          <w:szCs w:val="22"/>
        </w:rPr>
        <w:t>Possessing extremist literature</w:t>
      </w:r>
    </w:p>
    <w:p w14:paraId="61A85CE4" w14:textId="77777777" w:rsidR="008D013E" w:rsidRPr="002C60BC" w:rsidRDefault="008D013E" w:rsidP="008D013E">
      <w:pPr>
        <w:pStyle w:val="4Bulletedcopyblue"/>
        <w:ind w:left="595"/>
        <w:jc w:val="both"/>
        <w:rPr>
          <w:sz w:val="22"/>
          <w:szCs w:val="22"/>
        </w:rPr>
      </w:pPr>
      <w:r w:rsidRPr="002C60BC">
        <w:rPr>
          <w:sz w:val="22"/>
          <w:szCs w:val="22"/>
        </w:rPr>
        <w:t xml:space="preserve">Being in contact with extremist recruiters and joining, or seeking to join, extremist organisations </w:t>
      </w:r>
    </w:p>
    <w:p w14:paraId="13008C3E"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Children who are at risk of radicalisation may have low self-esteem or be victims of bullying or discrimination. It is important to note that these signs can also be part of normal teenage behaviour, staff should have confidence in their instincts and seek advice if something feels wrong. </w:t>
      </w:r>
    </w:p>
    <w:p w14:paraId="1710F234"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If staff are concerned about a pupil, they will follow our reporting procedures including discussing their concerns with the DSL. </w:t>
      </w:r>
    </w:p>
    <w:p w14:paraId="002879E7"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 xml:space="preserve">Staff should </w:t>
      </w:r>
      <w:r w:rsidRPr="002C60BC">
        <w:rPr>
          <w:rFonts w:cs="Arial"/>
          <w:b/>
          <w:bCs/>
          <w:sz w:val="22"/>
          <w:szCs w:val="22"/>
          <w:lang w:val="en-GB"/>
        </w:rPr>
        <w:t>always</w:t>
      </w:r>
      <w:r w:rsidRPr="002C60BC">
        <w:rPr>
          <w:rFonts w:cs="Arial"/>
          <w:sz w:val="22"/>
          <w:szCs w:val="22"/>
          <w:lang w:val="en-GB"/>
        </w:rPr>
        <w:t xml:space="preserve"> act if they are worried.</w:t>
      </w:r>
    </w:p>
    <w:p w14:paraId="2BD9518F" w14:textId="77777777" w:rsidR="008D013E" w:rsidRDefault="008D013E" w:rsidP="008D013E">
      <w:pPr>
        <w:pStyle w:val="1bodycopy10pt"/>
        <w:jc w:val="both"/>
        <w:rPr>
          <w:rFonts w:cs="Arial"/>
          <w:sz w:val="22"/>
          <w:szCs w:val="22"/>
        </w:rPr>
      </w:pPr>
      <w:r w:rsidRPr="002C60BC">
        <w:rPr>
          <w:rFonts w:cs="Arial"/>
          <w:sz w:val="22"/>
          <w:szCs w:val="22"/>
        </w:rPr>
        <w:t>Further information on the school’s measures to prevent radicalisation are set out in other school policies and procedures, including curriculum policy, behaviour policy, anti-bullying policy, and online/e-safety policy.</w:t>
      </w:r>
    </w:p>
    <w:p w14:paraId="3B34CE08" w14:textId="77777777" w:rsidR="00AD2136" w:rsidRPr="00AD2136" w:rsidRDefault="00AD2136" w:rsidP="00AD2136">
      <w:pPr>
        <w:pStyle w:val="4Bulletedcopyblue"/>
        <w:numPr>
          <w:ilvl w:val="0"/>
          <w:numId w:val="0"/>
        </w:numPr>
        <w:ind w:left="340" w:hanging="170"/>
        <w:rPr>
          <w:sz w:val="22"/>
          <w:szCs w:val="22"/>
        </w:rPr>
      </w:pPr>
      <w:r w:rsidRPr="00AD2136">
        <w:rPr>
          <w:sz w:val="22"/>
          <w:szCs w:val="22"/>
        </w:rPr>
        <w:t xml:space="preserve">Dudley’s LA Prevent Officer is </w:t>
      </w:r>
      <w:hyperlink r:id="rId58" w:history="1">
        <w:r w:rsidRPr="00AD2136">
          <w:rPr>
            <w:rStyle w:val="Hyperlink"/>
            <w:sz w:val="24"/>
            <w:szCs w:val="24"/>
            <w:lang w:val="en-GB"/>
          </w:rPr>
          <w:t>Mark.Wilson@dudley.gov.uk</w:t>
        </w:r>
      </w:hyperlink>
      <w:r w:rsidRPr="00AD2136">
        <w:rPr>
          <w:sz w:val="22"/>
          <w:szCs w:val="22"/>
        </w:rPr>
        <w:t xml:space="preserve"> </w:t>
      </w:r>
    </w:p>
    <w:p w14:paraId="6E4EA406" w14:textId="77777777" w:rsidR="00AD2136" w:rsidRDefault="00AD2136" w:rsidP="008D013E">
      <w:pPr>
        <w:pStyle w:val="1bodycopy10pt"/>
        <w:jc w:val="both"/>
        <w:rPr>
          <w:rFonts w:cs="Arial"/>
          <w:sz w:val="22"/>
          <w:szCs w:val="22"/>
        </w:rPr>
      </w:pPr>
    </w:p>
    <w:p w14:paraId="056C9B5F" w14:textId="77777777" w:rsidR="00AD2136" w:rsidRDefault="00AD2136" w:rsidP="008D013E">
      <w:pPr>
        <w:pStyle w:val="1bodycopy10pt"/>
        <w:jc w:val="both"/>
        <w:rPr>
          <w:rFonts w:cs="Arial"/>
          <w:sz w:val="22"/>
          <w:szCs w:val="22"/>
        </w:rPr>
      </w:pPr>
    </w:p>
    <w:p w14:paraId="08302CD6" w14:textId="77777777" w:rsidR="00AD2136" w:rsidRPr="002C60BC" w:rsidRDefault="00AD2136" w:rsidP="008D013E">
      <w:pPr>
        <w:pStyle w:val="1bodycopy10pt"/>
        <w:jc w:val="both"/>
        <w:rPr>
          <w:rFonts w:cs="Arial"/>
          <w:color w:val="FF0000"/>
          <w:sz w:val="22"/>
          <w:szCs w:val="22"/>
        </w:rPr>
      </w:pPr>
    </w:p>
    <w:p w14:paraId="4B1AAF18" w14:textId="77777777" w:rsidR="008D013E" w:rsidRPr="002C60BC" w:rsidRDefault="008D013E" w:rsidP="008D013E">
      <w:pPr>
        <w:pStyle w:val="1bodycopy10pt"/>
        <w:jc w:val="both"/>
        <w:rPr>
          <w:rFonts w:cs="Arial"/>
          <w:b/>
          <w:bCs/>
          <w:sz w:val="22"/>
          <w:szCs w:val="22"/>
        </w:rPr>
      </w:pPr>
      <w:r w:rsidRPr="002C60BC">
        <w:rPr>
          <w:rFonts w:cs="Arial"/>
          <w:b/>
          <w:bCs/>
          <w:sz w:val="22"/>
          <w:szCs w:val="22"/>
        </w:rPr>
        <w:t>If you have concerns about extremism</w:t>
      </w:r>
    </w:p>
    <w:p w14:paraId="59BC1345" w14:textId="77777777" w:rsidR="008D013E" w:rsidRPr="002C60BC" w:rsidRDefault="008D013E" w:rsidP="008D013E">
      <w:pPr>
        <w:jc w:val="both"/>
        <w:rPr>
          <w:rFonts w:ascii="Arial" w:hAnsi="Arial" w:cs="Arial"/>
        </w:rPr>
      </w:pPr>
      <w:r w:rsidRPr="002C60BC">
        <w:rPr>
          <w:rFonts w:ascii="Arial" w:hAnsi="Arial" w:cs="Arial"/>
        </w:rPr>
        <w:t>If a child is not suffering or likely to suffer from harm, or in immediate danger, where possible speak to the DSL first to agree a course of action.</w:t>
      </w:r>
    </w:p>
    <w:p w14:paraId="1F3C18F5" w14:textId="77777777" w:rsidR="008D013E" w:rsidRPr="002C60BC" w:rsidRDefault="008D013E" w:rsidP="008D013E">
      <w:pPr>
        <w:jc w:val="both"/>
        <w:rPr>
          <w:rFonts w:ascii="Arial" w:hAnsi="Arial" w:cs="Arial"/>
        </w:rPr>
      </w:pPr>
      <w:r w:rsidRPr="002C60BC">
        <w:rPr>
          <w:rFonts w:ascii="Arial" w:hAnsi="Arial" w:cs="Arial"/>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5F962F24" w14:textId="77777777" w:rsidR="008D013E" w:rsidRPr="002C60BC" w:rsidRDefault="008D013E" w:rsidP="008D013E">
      <w:pPr>
        <w:jc w:val="both"/>
        <w:rPr>
          <w:rFonts w:ascii="Arial" w:hAnsi="Arial" w:cs="Arial"/>
        </w:rPr>
      </w:pPr>
      <w:r w:rsidRPr="002C60BC">
        <w:rPr>
          <w:rFonts w:ascii="Arial" w:hAnsi="Arial" w:cs="Arial"/>
        </w:rPr>
        <w:t xml:space="preserve">Where there is a concern, the DSL will consider the level of risk and decide which agency to make a referral to. This could include </w:t>
      </w:r>
      <w:hyperlink r:id="rId59" w:history="1">
        <w:r w:rsidRPr="002C60BC">
          <w:rPr>
            <w:rStyle w:val="Hyperlink"/>
            <w:rFonts w:ascii="Arial" w:hAnsi="Arial" w:cs="Arial"/>
          </w:rPr>
          <w:t>Channel</w:t>
        </w:r>
      </w:hyperlink>
      <w:r w:rsidRPr="002C60BC">
        <w:rPr>
          <w:rFonts w:ascii="Arial" w:hAnsi="Arial" w:cs="Arial"/>
        </w:rPr>
        <w:t xml:space="preserve">, the government’s programme for identifying and supporting individuals at risk of being drawn into terrorism, or the local authority children’s social care team. </w:t>
      </w:r>
    </w:p>
    <w:p w14:paraId="1F9B6480" w14:textId="77777777" w:rsidR="008D013E" w:rsidRPr="002C60BC" w:rsidRDefault="008D013E" w:rsidP="008D013E">
      <w:pPr>
        <w:jc w:val="both"/>
        <w:rPr>
          <w:rFonts w:ascii="Arial" w:hAnsi="Arial" w:cs="Arial"/>
        </w:rPr>
      </w:pPr>
      <w:r w:rsidRPr="002C60BC">
        <w:rPr>
          <w:rFonts w:ascii="Arial" w:hAnsi="Arial" w:cs="Arial"/>
        </w:rPr>
        <w:t xml:space="preserve">The Department for Education also has a dedicated telephone helpline, 020 7340 7264, which school staff and governors can call to raise concerns about extremism with respect to a pupil. You can also email </w:t>
      </w:r>
      <w:hyperlink r:id="rId60" w:history="1">
        <w:r w:rsidRPr="002C60BC">
          <w:rPr>
            <w:rStyle w:val="Hyperlink"/>
            <w:rFonts w:ascii="Arial" w:hAnsi="Arial" w:cs="Arial"/>
          </w:rPr>
          <w:t>counter.extremism@education.gov.uk</w:t>
        </w:r>
      </w:hyperlink>
      <w:r w:rsidRPr="002C60BC">
        <w:rPr>
          <w:rFonts w:ascii="Arial" w:hAnsi="Arial" w:cs="Arial"/>
        </w:rPr>
        <w:t>. Note that this is not for use in emergency situations.</w:t>
      </w:r>
    </w:p>
    <w:p w14:paraId="276B55F9" w14:textId="77777777" w:rsidR="008D013E" w:rsidRPr="002C60BC" w:rsidRDefault="008D013E" w:rsidP="008D013E">
      <w:pPr>
        <w:jc w:val="both"/>
        <w:rPr>
          <w:rFonts w:ascii="Arial" w:hAnsi="Arial" w:cs="Arial"/>
        </w:rPr>
      </w:pPr>
      <w:r w:rsidRPr="002C60BC">
        <w:rPr>
          <w:rFonts w:ascii="Arial" w:hAnsi="Arial" w:cs="Arial"/>
        </w:rPr>
        <w:t xml:space="preserve">In an emergency, call 999 or the confidential anti-terrorist hotline on 0800 789 321 if you: </w:t>
      </w:r>
    </w:p>
    <w:p w14:paraId="5BCDF245" w14:textId="77777777" w:rsidR="008D013E" w:rsidRPr="002C60BC" w:rsidRDefault="008D013E" w:rsidP="008D013E">
      <w:pPr>
        <w:pStyle w:val="4Bulletedcopyblue"/>
        <w:jc w:val="both"/>
        <w:rPr>
          <w:sz w:val="22"/>
          <w:szCs w:val="22"/>
        </w:rPr>
      </w:pPr>
      <w:r w:rsidRPr="002C60BC">
        <w:rPr>
          <w:sz w:val="22"/>
          <w:szCs w:val="22"/>
        </w:rPr>
        <w:t>Think someone is in immediate danger</w:t>
      </w:r>
    </w:p>
    <w:p w14:paraId="06D41F7B" w14:textId="77777777" w:rsidR="008D013E" w:rsidRPr="002C60BC" w:rsidRDefault="008D013E" w:rsidP="008D013E">
      <w:pPr>
        <w:pStyle w:val="4Bulletedcopyblue"/>
        <w:jc w:val="both"/>
        <w:rPr>
          <w:sz w:val="22"/>
          <w:szCs w:val="22"/>
        </w:rPr>
      </w:pPr>
      <w:r w:rsidRPr="002C60BC">
        <w:rPr>
          <w:sz w:val="22"/>
          <w:szCs w:val="22"/>
        </w:rPr>
        <w:t>Think someone may be planning to travel to join an extremist group</w:t>
      </w:r>
    </w:p>
    <w:p w14:paraId="12C86011" w14:textId="77777777" w:rsidR="008D013E" w:rsidRPr="002C60BC" w:rsidRDefault="008D013E" w:rsidP="008D013E">
      <w:pPr>
        <w:pStyle w:val="4Bulletedcopyblue"/>
        <w:jc w:val="both"/>
        <w:rPr>
          <w:sz w:val="22"/>
          <w:szCs w:val="22"/>
        </w:rPr>
      </w:pPr>
      <w:r w:rsidRPr="002C60BC">
        <w:rPr>
          <w:sz w:val="22"/>
          <w:szCs w:val="22"/>
        </w:rPr>
        <w:t>See or hear something that may be terrorist-related</w:t>
      </w:r>
    </w:p>
    <w:p w14:paraId="4BF48936" w14:textId="77777777" w:rsidR="00AD2136" w:rsidRPr="00AD2136" w:rsidRDefault="00AD2136" w:rsidP="00AD2136">
      <w:pPr>
        <w:pStyle w:val="4Bulletedcopyblue"/>
        <w:numPr>
          <w:ilvl w:val="0"/>
          <w:numId w:val="0"/>
        </w:numPr>
        <w:ind w:left="340"/>
        <w:rPr>
          <w:sz w:val="22"/>
          <w:szCs w:val="22"/>
        </w:rPr>
      </w:pPr>
    </w:p>
    <w:p w14:paraId="3CE15F18" w14:textId="77777777" w:rsidR="00F55E42" w:rsidRDefault="00F55E42" w:rsidP="008D013E">
      <w:pPr>
        <w:pStyle w:val="Subhead2"/>
        <w:jc w:val="both"/>
        <w:rPr>
          <w:rFonts w:cs="Arial"/>
          <w:color w:val="auto"/>
          <w:sz w:val="28"/>
          <w:szCs w:val="28"/>
        </w:rPr>
      </w:pPr>
    </w:p>
    <w:p w14:paraId="2C1A305D" w14:textId="4404D10B" w:rsidR="008D013E" w:rsidRPr="002C60BC" w:rsidRDefault="008D5836" w:rsidP="008D013E">
      <w:pPr>
        <w:pStyle w:val="Subhead2"/>
        <w:jc w:val="both"/>
        <w:rPr>
          <w:rFonts w:cs="Arial"/>
          <w:color w:val="auto"/>
          <w:sz w:val="22"/>
          <w:szCs w:val="22"/>
        </w:rPr>
      </w:pPr>
      <w:r>
        <w:rPr>
          <w:rFonts w:cs="Arial"/>
          <w:color w:val="auto"/>
          <w:sz w:val="28"/>
          <w:szCs w:val="28"/>
        </w:rPr>
        <w:t xml:space="preserve">28 </w:t>
      </w:r>
      <w:r w:rsidR="008D013E" w:rsidRPr="002C60BC">
        <w:rPr>
          <w:rFonts w:cs="Arial"/>
          <w:color w:val="auto"/>
          <w:sz w:val="28"/>
          <w:szCs w:val="28"/>
        </w:rPr>
        <w:t>Mental Health</w:t>
      </w:r>
      <w:r w:rsidR="008D013E" w:rsidRPr="002C60BC">
        <w:rPr>
          <w:rFonts w:cs="Arial"/>
          <w:color w:val="auto"/>
          <w:sz w:val="22"/>
          <w:szCs w:val="22"/>
        </w:rPr>
        <w:t xml:space="preserve"> - If you have a mental health concern  </w:t>
      </w:r>
    </w:p>
    <w:p w14:paraId="03BE1E81" w14:textId="77777777" w:rsidR="008D013E" w:rsidRPr="002C60BC" w:rsidRDefault="008D013E" w:rsidP="008D013E">
      <w:pPr>
        <w:pStyle w:val="1bodycopy10pt"/>
        <w:jc w:val="both"/>
        <w:rPr>
          <w:rFonts w:cs="Arial"/>
          <w:sz w:val="22"/>
          <w:szCs w:val="22"/>
        </w:rPr>
      </w:pPr>
      <w:r w:rsidRPr="002C60BC">
        <w:rPr>
          <w:rFonts w:cs="Arial"/>
          <w:sz w:val="22"/>
          <w:szCs w:val="22"/>
        </w:rPr>
        <w:t xml:space="preserve">Mental health problems can, in some cases, be an indicator that a child has suffered or is at risk of suffering abuse, neglect or exploitation. </w:t>
      </w:r>
    </w:p>
    <w:p w14:paraId="2FA4EF9D" w14:textId="77777777" w:rsidR="008D013E" w:rsidRPr="002C60BC" w:rsidRDefault="008D013E" w:rsidP="008D013E">
      <w:pPr>
        <w:pStyle w:val="1bodycopy10pt"/>
        <w:jc w:val="both"/>
        <w:rPr>
          <w:rFonts w:cs="Arial"/>
          <w:sz w:val="22"/>
          <w:szCs w:val="22"/>
        </w:rPr>
      </w:pPr>
      <w:r w:rsidRPr="002C60BC">
        <w:rPr>
          <w:rFonts w:cs="Arial"/>
          <w:sz w:val="22"/>
          <w:szCs w:val="22"/>
        </w:rPr>
        <w:t xml:space="preserve">Staff will be alert to </w:t>
      </w:r>
      <w:r w:rsidRPr="002C60BC">
        <w:rPr>
          <w:rFonts w:cs="Arial"/>
          <w:sz w:val="22"/>
          <w:szCs w:val="22"/>
          <w:lang w:val="en-GB"/>
        </w:rPr>
        <w:t>behavioural</w:t>
      </w:r>
      <w:r w:rsidRPr="002C60BC">
        <w:rPr>
          <w:rFonts w:cs="Arial"/>
          <w:sz w:val="22"/>
          <w:szCs w:val="22"/>
        </w:rPr>
        <w:t xml:space="preserve"> signs that suggest a child may be experiencing a mental health problem or be at risk of developing one.  </w:t>
      </w:r>
    </w:p>
    <w:p w14:paraId="65892F14" w14:textId="77777777" w:rsidR="008D013E" w:rsidRPr="002C60BC" w:rsidRDefault="008D013E" w:rsidP="008D013E">
      <w:pPr>
        <w:pStyle w:val="1bodycopy10pt"/>
        <w:jc w:val="both"/>
        <w:rPr>
          <w:rFonts w:cs="Arial"/>
          <w:sz w:val="22"/>
          <w:szCs w:val="22"/>
        </w:rPr>
      </w:pPr>
      <w:r w:rsidRPr="002C60BC">
        <w:rPr>
          <w:rFonts w:cs="Arial"/>
          <w:sz w:val="22"/>
          <w:szCs w:val="22"/>
        </w:rPr>
        <w:t xml:space="preserve">If you have a mental health concern about a child that is also a safeguarding concern, take immediate action. </w:t>
      </w:r>
    </w:p>
    <w:p w14:paraId="5ADFF253" w14:textId="77777777" w:rsidR="008D013E" w:rsidRPr="002C60BC" w:rsidRDefault="008D013E" w:rsidP="008D013E">
      <w:pPr>
        <w:pStyle w:val="1bodycopy10pt"/>
        <w:jc w:val="both"/>
        <w:rPr>
          <w:rFonts w:cs="Arial"/>
          <w:sz w:val="22"/>
          <w:szCs w:val="22"/>
        </w:rPr>
      </w:pPr>
      <w:r w:rsidRPr="002C60BC">
        <w:rPr>
          <w:rFonts w:cs="Arial"/>
          <w:sz w:val="22"/>
          <w:szCs w:val="22"/>
        </w:rPr>
        <w:t>If you have a mental health concern that is</w:t>
      </w:r>
      <w:r w:rsidRPr="002C60BC">
        <w:rPr>
          <w:rFonts w:cs="Arial"/>
          <w:b/>
          <w:sz w:val="22"/>
          <w:szCs w:val="22"/>
        </w:rPr>
        <w:t xml:space="preserve"> not </w:t>
      </w:r>
      <w:r w:rsidRPr="002C60BC">
        <w:rPr>
          <w:rFonts w:cs="Arial"/>
          <w:sz w:val="22"/>
          <w:szCs w:val="22"/>
        </w:rPr>
        <w:t>also a safeguarding concern, speak to the DSL to agree a course of action.</w:t>
      </w:r>
    </w:p>
    <w:p w14:paraId="5C602EBF" w14:textId="77777777" w:rsidR="00E754A3" w:rsidRPr="002C60BC" w:rsidRDefault="00E754A3" w:rsidP="008D013E">
      <w:pPr>
        <w:pStyle w:val="1bodycopy10pt"/>
        <w:rPr>
          <w:rFonts w:cs="Arial"/>
          <w:sz w:val="22"/>
          <w:szCs w:val="22"/>
        </w:rPr>
      </w:pPr>
      <w:r w:rsidRPr="002C60BC">
        <w:rPr>
          <w:rFonts w:cs="Arial"/>
          <w:sz w:val="22"/>
          <w:szCs w:val="22"/>
        </w:rPr>
        <w:t xml:space="preserve">At Glynne Primary School, we are committed to supporting the emotional health and wellbeing of our pupils and staff. </w:t>
      </w:r>
    </w:p>
    <w:p w14:paraId="70EE31FF" w14:textId="77777777" w:rsidR="00E754A3" w:rsidRPr="002C60BC" w:rsidRDefault="00E754A3" w:rsidP="008D013E">
      <w:pPr>
        <w:pStyle w:val="1bodycopy10pt"/>
        <w:rPr>
          <w:rFonts w:cs="Arial"/>
          <w:sz w:val="22"/>
          <w:szCs w:val="22"/>
        </w:rPr>
      </w:pPr>
      <w:r w:rsidRPr="002C60BC">
        <w:rPr>
          <w:rFonts w:cs="Arial"/>
          <w:sz w:val="22"/>
          <w:szCs w:val="22"/>
        </w:rPr>
        <w:t xml:space="preserve">We have a supportive and caring ethos and our approach is respectful and kind, where each individual and contribution is valued. </w:t>
      </w:r>
    </w:p>
    <w:p w14:paraId="7D00F0F4" w14:textId="77777777" w:rsidR="00E754A3" w:rsidRPr="002C60BC" w:rsidRDefault="00E754A3" w:rsidP="008D013E">
      <w:pPr>
        <w:pStyle w:val="1bodycopy10pt"/>
        <w:rPr>
          <w:rFonts w:cs="Arial"/>
          <w:sz w:val="22"/>
          <w:szCs w:val="22"/>
        </w:rPr>
      </w:pPr>
      <w:r w:rsidRPr="002C60BC">
        <w:rPr>
          <w:rFonts w:cs="Arial"/>
          <w:sz w:val="22"/>
          <w:szCs w:val="22"/>
        </w:rPr>
        <w:t xml:space="preserve">At our school we know that everyone experiences life challenges that can make us vulnerable and at times, anyone may need additional emotional support. </w:t>
      </w:r>
    </w:p>
    <w:p w14:paraId="2828C172" w14:textId="77777777" w:rsidR="00E754A3" w:rsidRPr="002C60BC" w:rsidRDefault="00E754A3" w:rsidP="008D013E">
      <w:pPr>
        <w:pStyle w:val="1bodycopy10pt"/>
        <w:rPr>
          <w:rFonts w:cs="Arial"/>
          <w:sz w:val="22"/>
          <w:szCs w:val="22"/>
        </w:rPr>
      </w:pPr>
      <w:r w:rsidRPr="002C60BC">
        <w:rPr>
          <w:rFonts w:cs="Arial"/>
          <w:sz w:val="22"/>
          <w:szCs w:val="22"/>
        </w:rPr>
        <w:t>We take the view that positive mental health is everybody’s business and that we all have a role to play.</w:t>
      </w:r>
    </w:p>
    <w:p w14:paraId="3E91EF2E" w14:textId="77777777" w:rsidR="00E754A3" w:rsidRPr="002C60BC" w:rsidRDefault="00E754A3" w:rsidP="008D013E">
      <w:pPr>
        <w:pStyle w:val="1bodycopy10pt"/>
        <w:rPr>
          <w:rFonts w:cs="Arial"/>
          <w:sz w:val="22"/>
        </w:rPr>
      </w:pPr>
      <w:r w:rsidRPr="002C60BC">
        <w:rPr>
          <w:rFonts w:cs="Arial"/>
          <w:sz w:val="22"/>
        </w:rPr>
        <w:t xml:space="preserve">At our school we: </w:t>
      </w:r>
    </w:p>
    <w:p w14:paraId="7F919D76" w14:textId="77777777" w:rsidR="00E754A3" w:rsidRPr="002C60BC" w:rsidRDefault="00E754A3" w:rsidP="008D013E">
      <w:pPr>
        <w:pStyle w:val="1bodycopy10pt"/>
        <w:rPr>
          <w:rFonts w:cs="Arial"/>
          <w:sz w:val="22"/>
        </w:rPr>
      </w:pPr>
      <w:r w:rsidRPr="002C60BC">
        <w:rPr>
          <w:rFonts w:cs="Arial"/>
          <w:sz w:val="22"/>
        </w:rPr>
        <w:sym w:font="Symbol" w:char="F0B7"/>
      </w:r>
      <w:r w:rsidRPr="002C60BC">
        <w:rPr>
          <w:rFonts w:cs="Arial"/>
          <w:sz w:val="22"/>
        </w:rPr>
        <w:t xml:space="preserve"> </w:t>
      </w:r>
      <w:r w:rsidR="00413A00" w:rsidRPr="002C60BC">
        <w:rPr>
          <w:rFonts w:cs="Arial"/>
          <w:sz w:val="22"/>
        </w:rPr>
        <w:t>Help</w:t>
      </w:r>
      <w:r w:rsidRPr="002C60BC">
        <w:rPr>
          <w:rFonts w:cs="Arial"/>
          <w:sz w:val="22"/>
        </w:rPr>
        <w:t xml:space="preserve"> children to understand their emotions and feelings better</w:t>
      </w:r>
    </w:p>
    <w:p w14:paraId="1052AB56" w14:textId="77777777" w:rsidR="00E754A3" w:rsidRPr="002C60BC" w:rsidRDefault="00E754A3" w:rsidP="008D013E">
      <w:pPr>
        <w:pStyle w:val="1bodycopy10pt"/>
        <w:rPr>
          <w:rFonts w:cs="Arial"/>
          <w:sz w:val="22"/>
        </w:rPr>
      </w:pPr>
      <w:r w:rsidRPr="002C60BC">
        <w:rPr>
          <w:rFonts w:cs="Arial"/>
          <w:sz w:val="22"/>
        </w:rPr>
        <w:t xml:space="preserve"> </w:t>
      </w:r>
      <w:r w:rsidRPr="002C60BC">
        <w:rPr>
          <w:rFonts w:cs="Arial"/>
          <w:sz w:val="22"/>
        </w:rPr>
        <w:sym w:font="Symbol" w:char="F0B7"/>
      </w:r>
      <w:r w:rsidRPr="002C60BC">
        <w:rPr>
          <w:rFonts w:cs="Arial"/>
          <w:sz w:val="22"/>
        </w:rPr>
        <w:t xml:space="preserve"> </w:t>
      </w:r>
      <w:r w:rsidR="00413A00" w:rsidRPr="002C60BC">
        <w:rPr>
          <w:rFonts w:cs="Arial"/>
          <w:sz w:val="22"/>
        </w:rPr>
        <w:t>Help</w:t>
      </w:r>
      <w:r w:rsidRPr="002C60BC">
        <w:rPr>
          <w:rFonts w:cs="Arial"/>
          <w:sz w:val="22"/>
        </w:rPr>
        <w:t xml:space="preserve"> children feel comfortable sharing any concerns or worries</w:t>
      </w:r>
    </w:p>
    <w:p w14:paraId="4E83B245" w14:textId="77777777" w:rsidR="00E754A3" w:rsidRPr="002C60BC" w:rsidRDefault="00E754A3" w:rsidP="008D013E">
      <w:pPr>
        <w:pStyle w:val="1bodycopy10pt"/>
        <w:rPr>
          <w:rFonts w:cs="Arial"/>
          <w:sz w:val="22"/>
        </w:rPr>
      </w:pPr>
      <w:r w:rsidRPr="002C60BC">
        <w:rPr>
          <w:rFonts w:cs="Arial"/>
          <w:sz w:val="22"/>
        </w:rPr>
        <w:t xml:space="preserve"> </w:t>
      </w:r>
      <w:r w:rsidRPr="002C60BC">
        <w:rPr>
          <w:rFonts w:cs="Arial"/>
          <w:sz w:val="22"/>
        </w:rPr>
        <w:sym w:font="Symbol" w:char="F0B7"/>
      </w:r>
      <w:r w:rsidRPr="002C60BC">
        <w:rPr>
          <w:rFonts w:cs="Arial"/>
          <w:sz w:val="22"/>
        </w:rPr>
        <w:t xml:space="preserve"> </w:t>
      </w:r>
      <w:r w:rsidR="00413A00" w:rsidRPr="002C60BC">
        <w:rPr>
          <w:rFonts w:cs="Arial"/>
          <w:sz w:val="22"/>
        </w:rPr>
        <w:t>Help</w:t>
      </w:r>
      <w:r w:rsidRPr="002C60BC">
        <w:rPr>
          <w:rFonts w:cs="Arial"/>
          <w:sz w:val="22"/>
        </w:rPr>
        <w:t xml:space="preserve"> children socially to form and maintain relationships </w:t>
      </w:r>
    </w:p>
    <w:p w14:paraId="2D5AEB77" w14:textId="77777777" w:rsidR="00E754A3" w:rsidRPr="002C60BC" w:rsidRDefault="00E754A3" w:rsidP="008D013E">
      <w:pPr>
        <w:pStyle w:val="1bodycopy10pt"/>
        <w:rPr>
          <w:rFonts w:cs="Arial"/>
          <w:sz w:val="22"/>
        </w:rPr>
      </w:pPr>
      <w:r w:rsidRPr="002C60BC">
        <w:rPr>
          <w:rFonts w:cs="Arial"/>
          <w:sz w:val="22"/>
        </w:rPr>
        <w:sym w:font="Symbol" w:char="F0B7"/>
      </w:r>
      <w:r w:rsidRPr="002C60BC">
        <w:rPr>
          <w:rFonts w:cs="Arial"/>
          <w:sz w:val="22"/>
        </w:rPr>
        <w:t xml:space="preserve"> </w:t>
      </w:r>
      <w:r w:rsidR="00413A00" w:rsidRPr="002C60BC">
        <w:rPr>
          <w:rFonts w:cs="Arial"/>
          <w:sz w:val="22"/>
        </w:rPr>
        <w:t>Promote</w:t>
      </w:r>
      <w:r w:rsidRPr="002C60BC">
        <w:rPr>
          <w:rFonts w:cs="Arial"/>
          <w:sz w:val="22"/>
        </w:rPr>
        <w:t xml:space="preserve"> self-esteem and ensure children know that they count.</w:t>
      </w:r>
    </w:p>
    <w:p w14:paraId="14080B60" w14:textId="77777777" w:rsidR="00E754A3" w:rsidRPr="002C60BC" w:rsidRDefault="00E754A3" w:rsidP="008D013E">
      <w:pPr>
        <w:pStyle w:val="1bodycopy10pt"/>
        <w:rPr>
          <w:rFonts w:cs="Arial"/>
          <w:sz w:val="22"/>
        </w:rPr>
      </w:pPr>
      <w:r w:rsidRPr="002C60BC">
        <w:rPr>
          <w:rFonts w:cs="Arial"/>
          <w:sz w:val="22"/>
        </w:rPr>
        <w:sym w:font="Symbol" w:char="F0B7"/>
      </w:r>
      <w:r w:rsidRPr="002C60BC">
        <w:rPr>
          <w:rFonts w:cs="Arial"/>
          <w:sz w:val="22"/>
        </w:rPr>
        <w:t xml:space="preserve"> </w:t>
      </w:r>
      <w:r w:rsidR="00413A00" w:rsidRPr="002C60BC">
        <w:rPr>
          <w:rFonts w:cs="Arial"/>
          <w:sz w:val="22"/>
        </w:rPr>
        <w:t>Encourage</w:t>
      </w:r>
      <w:r w:rsidRPr="002C60BC">
        <w:rPr>
          <w:rFonts w:cs="Arial"/>
          <w:sz w:val="22"/>
        </w:rPr>
        <w:t xml:space="preserve"> children to be confident and ‘dare to be different’ </w:t>
      </w:r>
    </w:p>
    <w:p w14:paraId="13A91EDF" w14:textId="77777777" w:rsidR="00E754A3" w:rsidRPr="002C60BC" w:rsidRDefault="00E754A3" w:rsidP="008D013E">
      <w:pPr>
        <w:pStyle w:val="1bodycopy10pt"/>
        <w:rPr>
          <w:rFonts w:cs="Arial"/>
          <w:sz w:val="22"/>
        </w:rPr>
      </w:pPr>
      <w:r w:rsidRPr="002C60BC">
        <w:rPr>
          <w:rFonts w:cs="Arial"/>
          <w:sz w:val="22"/>
        </w:rPr>
        <w:sym w:font="Symbol" w:char="F0B7"/>
      </w:r>
      <w:r w:rsidRPr="002C60BC">
        <w:rPr>
          <w:rFonts w:cs="Arial"/>
          <w:sz w:val="22"/>
        </w:rPr>
        <w:t xml:space="preserve"> </w:t>
      </w:r>
      <w:r w:rsidR="00413A00" w:rsidRPr="002C60BC">
        <w:rPr>
          <w:rFonts w:cs="Arial"/>
          <w:sz w:val="22"/>
        </w:rPr>
        <w:t>Help</w:t>
      </w:r>
      <w:r w:rsidRPr="002C60BC">
        <w:rPr>
          <w:rFonts w:cs="Arial"/>
          <w:sz w:val="22"/>
        </w:rPr>
        <w:t xml:space="preserve"> children to develop emotional resilience and to manage setbacks</w:t>
      </w:r>
    </w:p>
    <w:p w14:paraId="5A11FEF1" w14:textId="77777777" w:rsidR="00E754A3" w:rsidRPr="002C60BC" w:rsidRDefault="00E754A3" w:rsidP="008D013E">
      <w:pPr>
        <w:pStyle w:val="1bodycopy10pt"/>
        <w:rPr>
          <w:rFonts w:cs="Arial"/>
          <w:sz w:val="22"/>
        </w:rPr>
      </w:pPr>
      <w:r w:rsidRPr="002C60BC">
        <w:rPr>
          <w:rFonts w:cs="Arial"/>
          <w:sz w:val="22"/>
        </w:rPr>
        <w:t xml:space="preserve">We promote a mentally healthy environment through: </w:t>
      </w:r>
    </w:p>
    <w:p w14:paraId="7F6E4AA6" w14:textId="77777777" w:rsidR="00E754A3" w:rsidRPr="002C60BC" w:rsidRDefault="00E754A3" w:rsidP="008D013E">
      <w:pPr>
        <w:pStyle w:val="1bodycopy10pt"/>
        <w:rPr>
          <w:rFonts w:cs="Arial"/>
          <w:sz w:val="22"/>
        </w:rPr>
      </w:pPr>
      <w:r w:rsidRPr="002C60BC">
        <w:rPr>
          <w:rFonts w:cs="Arial"/>
          <w:sz w:val="22"/>
        </w:rPr>
        <w:sym w:font="Symbol" w:char="F0B7"/>
      </w:r>
      <w:r w:rsidRPr="002C60BC">
        <w:rPr>
          <w:rFonts w:cs="Arial"/>
          <w:sz w:val="22"/>
        </w:rPr>
        <w:t xml:space="preserve"> Promoting our school values and encouraging a sense of belonging.</w:t>
      </w:r>
    </w:p>
    <w:p w14:paraId="4532C01C" w14:textId="77777777" w:rsidR="00E754A3" w:rsidRPr="002C60BC" w:rsidRDefault="00E754A3" w:rsidP="008D013E">
      <w:pPr>
        <w:pStyle w:val="1bodycopy10pt"/>
        <w:rPr>
          <w:rFonts w:cs="Arial"/>
          <w:sz w:val="22"/>
        </w:rPr>
      </w:pPr>
      <w:r w:rsidRPr="002C60BC">
        <w:rPr>
          <w:rFonts w:cs="Arial"/>
          <w:sz w:val="22"/>
        </w:rPr>
        <w:t xml:space="preserve"> </w:t>
      </w:r>
      <w:r w:rsidRPr="002C60BC">
        <w:rPr>
          <w:rFonts w:cs="Arial"/>
          <w:sz w:val="22"/>
        </w:rPr>
        <w:sym w:font="Symbol" w:char="F0B7"/>
      </w:r>
      <w:r w:rsidRPr="002C60BC">
        <w:rPr>
          <w:rFonts w:cs="Arial"/>
          <w:sz w:val="22"/>
        </w:rPr>
        <w:t xml:space="preserve"> Promoting pupil voice and opportunities to participate in decision-making </w:t>
      </w:r>
    </w:p>
    <w:p w14:paraId="4700CB1D" w14:textId="77777777" w:rsidR="00E754A3" w:rsidRPr="002C60BC" w:rsidRDefault="00E754A3" w:rsidP="008D013E">
      <w:pPr>
        <w:pStyle w:val="1bodycopy10pt"/>
        <w:rPr>
          <w:rFonts w:cs="Arial"/>
          <w:sz w:val="22"/>
        </w:rPr>
      </w:pPr>
      <w:r w:rsidRPr="002C60BC">
        <w:rPr>
          <w:rFonts w:cs="Arial"/>
          <w:sz w:val="22"/>
        </w:rPr>
        <w:sym w:font="Symbol" w:char="F0B7"/>
      </w:r>
      <w:r w:rsidRPr="002C60BC">
        <w:rPr>
          <w:rFonts w:cs="Arial"/>
          <w:sz w:val="22"/>
        </w:rPr>
        <w:t xml:space="preserve"> Celebrating academic and non-academic achievements </w:t>
      </w:r>
    </w:p>
    <w:p w14:paraId="047CE251" w14:textId="77777777" w:rsidR="00E754A3" w:rsidRPr="002C60BC" w:rsidRDefault="00E754A3" w:rsidP="008D013E">
      <w:pPr>
        <w:pStyle w:val="1bodycopy10pt"/>
        <w:rPr>
          <w:rFonts w:cs="Arial"/>
          <w:sz w:val="22"/>
        </w:rPr>
      </w:pPr>
      <w:r w:rsidRPr="002C60BC">
        <w:rPr>
          <w:rFonts w:cs="Arial"/>
          <w:sz w:val="22"/>
        </w:rPr>
        <w:sym w:font="Symbol" w:char="F0B7"/>
      </w:r>
      <w:r w:rsidRPr="002C60BC">
        <w:rPr>
          <w:rFonts w:cs="Arial"/>
          <w:sz w:val="22"/>
        </w:rPr>
        <w:t xml:space="preserve"> Providing opportunities to develop a sense of worth through taking responsibility for themselves and others</w:t>
      </w:r>
    </w:p>
    <w:p w14:paraId="4602FB8B" w14:textId="77777777" w:rsidR="00E754A3" w:rsidRPr="002C60BC" w:rsidRDefault="00E754A3" w:rsidP="008D013E">
      <w:pPr>
        <w:pStyle w:val="1bodycopy10pt"/>
        <w:rPr>
          <w:rFonts w:cs="Arial"/>
          <w:sz w:val="22"/>
        </w:rPr>
      </w:pPr>
      <w:r w:rsidRPr="002C60BC">
        <w:rPr>
          <w:rFonts w:cs="Arial"/>
          <w:sz w:val="22"/>
        </w:rPr>
        <w:t xml:space="preserve"> </w:t>
      </w:r>
      <w:r w:rsidRPr="002C60BC">
        <w:rPr>
          <w:rFonts w:cs="Arial"/>
          <w:sz w:val="22"/>
        </w:rPr>
        <w:sym w:font="Symbol" w:char="F0B7"/>
      </w:r>
      <w:r w:rsidRPr="002C60BC">
        <w:rPr>
          <w:rFonts w:cs="Arial"/>
          <w:sz w:val="22"/>
        </w:rPr>
        <w:t xml:space="preserve"> Providing opportunities to reflect. </w:t>
      </w:r>
    </w:p>
    <w:p w14:paraId="7B78CD39" w14:textId="77777777" w:rsidR="00E754A3" w:rsidRPr="002C60BC" w:rsidRDefault="00E754A3" w:rsidP="008D013E">
      <w:pPr>
        <w:pStyle w:val="1bodycopy10pt"/>
        <w:rPr>
          <w:rFonts w:cs="Arial"/>
          <w:sz w:val="22"/>
        </w:rPr>
      </w:pPr>
      <w:r w:rsidRPr="002C60BC">
        <w:rPr>
          <w:rFonts w:cs="Arial"/>
          <w:sz w:val="22"/>
        </w:rPr>
        <w:sym w:font="Symbol" w:char="F0B7"/>
      </w:r>
      <w:r w:rsidRPr="002C60BC">
        <w:rPr>
          <w:rFonts w:cs="Arial"/>
          <w:sz w:val="22"/>
        </w:rPr>
        <w:t xml:space="preserve"> Access to appropriate support that meets their needs</w:t>
      </w:r>
    </w:p>
    <w:p w14:paraId="6465F9B8" w14:textId="77777777" w:rsidR="00E754A3" w:rsidRPr="002C60BC" w:rsidRDefault="00C75C7B" w:rsidP="008D013E">
      <w:pPr>
        <w:pStyle w:val="1bodycopy10pt"/>
        <w:rPr>
          <w:rFonts w:cs="Arial"/>
          <w:sz w:val="22"/>
        </w:rPr>
      </w:pPr>
      <w:r w:rsidRPr="002C60BC">
        <w:rPr>
          <w:rFonts w:cs="Arial"/>
          <w:sz w:val="22"/>
        </w:rPr>
        <w:t>Staff knowledge and expertise helps suppo</w:t>
      </w:r>
      <w:r w:rsidR="00413A00" w:rsidRPr="002C60BC">
        <w:rPr>
          <w:rFonts w:cs="Arial"/>
          <w:sz w:val="22"/>
        </w:rPr>
        <w:t>rt mental health and well-being:</w:t>
      </w:r>
    </w:p>
    <w:p w14:paraId="3729E4FB" w14:textId="77777777" w:rsidR="00413A00" w:rsidRPr="002C60BC" w:rsidRDefault="00413A00" w:rsidP="003B4229">
      <w:pPr>
        <w:pStyle w:val="1bodycopy10pt"/>
        <w:numPr>
          <w:ilvl w:val="0"/>
          <w:numId w:val="19"/>
        </w:numPr>
        <w:rPr>
          <w:rFonts w:cs="Arial"/>
          <w:sz w:val="22"/>
        </w:rPr>
      </w:pPr>
      <w:r w:rsidRPr="002C60BC">
        <w:rPr>
          <w:rFonts w:cs="Arial"/>
          <w:sz w:val="22"/>
        </w:rPr>
        <w:t>All staff trained in Emotion Coaching</w:t>
      </w:r>
    </w:p>
    <w:p w14:paraId="5D42428E" w14:textId="77777777" w:rsidR="00413A00" w:rsidRPr="002C60BC" w:rsidRDefault="00413A00" w:rsidP="003B4229">
      <w:pPr>
        <w:pStyle w:val="1bodycopy10pt"/>
        <w:numPr>
          <w:ilvl w:val="0"/>
          <w:numId w:val="19"/>
        </w:numPr>
        <w:rPr>
          <w:rFonts w:cs="Arial"/>
          <w:sz w:val="22"/>
        </w:rPr>
      </w:pPr>
      <w:r w:rsidRPr="002C60BC">
        <w:rPr>
          <w:rFonts w:cs="Arial"/>
          <w:sz w:val="22"/>
        </w:rPr>
        <w:t>SENDCo Teresa Parker –Mental Health First Aid Qualification</w:t>
      </w:r>
    </w:p>
    <w:p w14:paraId="52002577" w14:textId="77777777" w:rsidR="00413A00" w:rsidRPr="002C60BC" w:rsidRDefault="00413A00" w:rsidP="003B4229">
      <w:pPr>
        <w:pStyle w:val="1bodycopy10pt"/>
        <w:numPr>
          <w:ilvl w:val="0"/>
          <w:numId w:val="19"/>
        </w:numPr>
        <w:rPr>
          <w:rFonts w:cs="Arial"/>
          <w:sz w:val="22"/>
        </w:rPr>
      </w:pPr>
      <w:r w:rsidRPr="002C60BC">
        <w:rPr>
          <w:rFonts w:cs="Arial"/>
          <w:sz w:val="22"/>
        </w:rPr>
        <w:t>Support from Dudley Educational Psychology Team including counsellors.</w:t>
      </w:r>
    </w:p>
    <w:p w14:paraId="6AAA24F0" w14:textId="77777777" w:rsidR="00413A00" w:rsidRPr="002C60BC" w:rsidRDefault="00413A00" w:rsidP="003B4229">
      <w:pPr>
        <w:pStyle w:val="1bodycopy10pt"/>
        <w:numPr>
          <w:ilvl w:val="0"/>
          <w:numId w:val="19"/>
        </w:numPr>
        <w:rPr>
          <w:rFonts w:cs="Arial"/>
          <w:sz w:val="22"/>
        </w:rPr>
      </w:pPr>
      <w:r w:rsidRPr="002C60BC">
        <w:rPr>
          <w:rFonts w:cs="Arial"/>
          <w:sz w:val="22"/>
        </w:rPr>
        <w:t>Advice and support from School Nurse Team</w:t>
      </w:r>
    </w:p>
    <w:p w14:paraId="1C57FBCF" w14:textId="77777777" w:rsidR="00413A00" w:rsidRPr="002C60BC" w:rsidRDefault="00413A00" w:rsidP="003B4229">
      <w:pPr>
        <w:pStyle w:val="1bodycopy10pt"/>
        <w:numPr>
          <w:ilvl w:val="0"/>
          <w:numId w:val="19"/>
        </w:numPr>
        <w:rPr>
          <w:rFonts w:cs="Arial"/>
          <w:sz w:val="22"/>
        </w:rPr>
      </w:pPr>
      <w:r w:rsidRPr="002C60BC">
        <w:rPr>
          <w:rFonts w:cs="Arial"/>
          <w:sz w:val="22"/>
        </w:rPr>
        <w:t xml:space="preserve"> DSL and PSHE lead part of Attachment Aware Schools Project –Dudley Virtual Schools.</w:t>
      </w:r>
    </w:p>
    <w:p w14:paraId="7663E7E6" w14:textId="77777777" w:rsidR="00E754A3" w:rsidRPr="002C60BC" w:rsidRDefault="00E754A3" w:rsidP="008D013E">
      <w:pPr>
        <w:pStyle w:val="1bodycopy10pt"/>
        <w:rPr>
          <w:rFonts w:cs="Arial"/>
          <w:sz w:val="22"/>
        </w:rPr>
      </w:pPr>
      <w:r w:rsidRPr="002C60BC">
        <w:rPr>
          <w:rFonts w:cs="Arial"/>
          <w:sz w:val="22"/>
          <w:szCs w:val="22"/>
        </w:rPr>
        <w:t xml:space="preserve">For more information see Department for Education guidance on </w:t>
      </w:r>
      <w:hyperlink r:id="rId61" w:history="1">
        <w:r w:rsidRPr="002C60BC">
          <w:rPr>
            <w:rStyle w:val="Hyperlink"/>
            <w:rFonts w:cs="Arial"/>
            <w:sz w:val="22"/>
            <w:szCs w:val="22"/>
          </w:rPr>
          <w:t>mental health and behaviour in schools</w:t>
        </w:r>
      </w:hyperlink>
      <w:r w:rsidRPr="002C60BC">
        <w:rPr>
          <w:rFonts w:cs="Arial"/>
          <w:sz w:val="22"/>
          <w:szCs w:val="22"/>
        </w:rPr>
        <w:t xml:space="preserve"> for more information.</w:t>
      </w:r>
    </w:p>
    <w:p w14:paraId="71C44921" w14:textId="77777777" w:rsidR="00E754A3" w:rsidRPr="002C60BC" w:rsidRDefault="00E754A3" w:rsidP="008D013E">
      <w:pPr>
        <w:pStyle w:val="1bodycopy10pt"/>
        <w:rPr>
          <w:rFonts w:cs="Arial"/>
          <w:sz w:val="24"/>
          <w:szCs w:val="22"/>
        </w:rPr>
      </w:pPr>
    </w:p>
    <w:p w14:paraId="12366A75" w14:textId="77777777" w:rsidR="008D013E" w:rsidRPr="002C60BC" w:rsidRDefault="008D013E" w:rsidP="008D013E">
      <w:pPr>
        <w:pStyle w:val="1bodycopy10pt"/>
        <w:rPr>
          <w:rFonts w:cs="Arial"/>
          <w:b/>
          <w:sz w:val="28"/>
          <w:szCs w:val="28"/>
        </w:rPr>
      </w:pPr>
      <w:r w:rsidRPr="002C60BC">
        <w:rPr>
          <w:rFonts w:cs="Arial"/>
          <w:b/>
          <w:sz w:val="28"/>
          <w:szCs w:val="28"/>
        </w:rPr>
        <w:t>Areas with particular risk (not exhaustive)</w:t>
      </w:r>
    </w:p>
    <w:p w14:paraId="4C9EBA88" w14:textId="77B30C99" w:rsidR="008D013E" w:rsidRPr="00956E56" w:rsidRDefault="008D013E" w:rsidP="008D013E">
      <w:pPr>
        <w:pStyle w:val="1bodycopy10pt"/>
        <w:rPr>
          <w:rFonts w:cs="Arial"/>
          <w:bCs/>
          <w:sz w:val="22"/>
          <w:szCs w:val="22"/>
        </w:rPr>
      </w:pPr>
      <w:r w:rsidRPr="002C60BC">
        <w:rPr>
          <w:rFonts w:cs="Arial"/>
          <w:b/>
          <w:sz w:val="22"/>
          <w:szCs w:val="22"/>
        </w:rPr>
        <w:t>•</w:t>
      </w:r>
      <w:r w:rsidRPr="00956E56">
        <w:rPr>
          <w:rFonts w:cs="Arial"/>
          <w:bCs/>
          <w:sz w:val="22"/>
          <w:szCs w:val="22"/>
        </w:rPr>
        <w:tab/>
        <w:t>Physical intervention</w:t>
      </w:r>
      <w:r w:rsidR="00450002" w:rsidRPr="00956E56">
        <w:rPr>
          <w:rFonts w:cs="Arial"/>
          <w:bCs/>
          <w:sz w:val="22"/>
          <w:szCs w:val="22"/>
        </w:rPr>
        <w:t xml:space="preserve"> </w:t>
      </w:r>
      <w:r w:rsidR="00956E56">
        <w:rPr>
          <w:rFonts w:cs="Arial"/>
          <w:bCs/>
          <w:sz w:val="22"/>
          <w:szCs w:val="22"/>
        </w:rPr>
        <w:t>(see Behaviour Policy</w:t>
      </w:r>
      <w:r w:rsidR="00F85B2B">
        <w:rPr>
          <w:rFonts w:cs="Arial"/>
          <w:bCs/>
          <w:sz w:val="22"/>
          <w:szCs w:val="22"/>
        </w:rPr>
        <w:t xml:space="preserve">) </w:t>
      </w:r>
    </w:p>
    <w:p w14:paraId="0066DDCF" w14:textId="2AF72E66"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Personal/Intimate care</w:t>
      </w:r>
      <w:r w:rsidR="00A109F1" w:rsidRPr="00956E56">
        <w:rPr>
          <w:rFonts w:cs="Arial"/>
          <w:bCs/>
          <w:sz w:val="22"/>
          <w:szCs w:val="22"/>
        </w:rPr>
        <w:t xml:space="preserve"> (see </w:t>
      </w:r>
      <w:r w:rsidR="00212E43" w:rsidRPr="00956E56">
        <w:rPr>
          <w:rFonts w:cs="Arial"/>
          <w:bCs/>
          <w:sz w:val="22"/>
          <w:szCs w:val="22"/>
        </w:rPr>
        <w:t>Intimate Care Policy</w:t>
      </w:r>
      <w:r w:rsidR="00046E2C" w:rsidRPr="00956E56">
        <w:rPr>
          <w:rFonts w:cs="Arial"/>
          <w:bCs/>
          <w:sz w:val="22"/>
          <w:szCs w:val="22"/>
        </w:rPr>
        <w:t xml:space="preserve">) </w:t>
      </w:r>
    </w:p>
    <w:p w14:paraId="0557FEFB"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Changing for PE and swimming</w:t>
      </w:r>
    </w:p>
    <w:p w14:paraId="1BDDA02E"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1:1 working</w:t>
      </w:r>
    </w:p>
    <w:p w14:paraId="2056C104"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Overnight stays</w:t>
      </w:r>
    </w:p>
    <w:p w14:paraId="3B3781DE"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Pupils being taught off site</w:t>
      </w:r>
    </w:p>
    <w:p w14:paraId="5B7E07D0"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Children persistently absent or have episodes of missing</w:t>
      </w:r>
    </w:p>
    <w:p w14:paraId="0CFE96C6"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Young carers</w:t>
      </w:r>
    </w:p>
    <w:p w14:paraId="1DEAE619"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 xml:space="preserve">Children of parents with mental health issues </w:t>
      </w:r>
    </w:p>
    <w:p w14:paraId="578A2173"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Children and the court system</w:t>
      </w:r>
    </w:p>
    <w:p w14:paraId="693226D8" w14:textId="77777777" w:rsidR="008D013E" w:rsidRPr="00956E56" w:rsidRDefault="008D013E" w:rsidP="008D013E">
      <w:pPr>
        <w:pStyle w:val="1bodycopy10pt"/>
        <w:rPr>
          <w:rFonts w:cs="Arial"/>
          <w:bCs/>
          <w:sz w:val="22"/>
          <w:szCs w:val="22"/>
        </w:rPr>
      </w:pPr>
      <w:r w:rsidRPr="00956E56">
        <w:rPr>
          <w:rFonts w:cs="Arial"/>
          <w:bCs/>
          <w:sz w:val="22"/>
          <w:szCs w:val="22"/>
        </w:rPr>
        <w:t>•</w:t>
      </w:r>
      <w:r w:rsidRPr="00956E56">
        <w:rPr>
          <w:rFonts w:cs="Arial"/>
          <w:bCs/>
          <w:sz w:val="22"/>
          <w:szCs w:val="22"/>
        </w:rPr>
        <w:tab/>
        <w:t>Children with family members in prison</w:t>
      </w:r>
    </w:p>
    <w:p w14:paraId="44092627" w14:textId="77777777" w:rsidR="008D013E" w:rsidRPr="002C60BC" w:rsidRDefault="008D013E" w:rsidP="008D013E">
      <w:pPr>
        <w:pStyle w:val="1bodycopy10pt"/>
        <w:rPr>
          <w:rFonts w:cs="Arial"/>
          <w:b/>
          <w:sz w:val="22"/>
          <w:szCs w:val="22"/>
        </w:rPr>
      </w:pPr>
    </w:p>
    <w:p w14:paraId="2E097F69" w14:textId="1F2A77FE" w:rsidR="008D013E" w:rsidRPr="002C60BC" w:rsidRDefault="00207E7C" w:rsidP="008D013E">
      <w:pPr>
        <w:pStyle w:val="1bodycopy10pt"/>
        <w:jc w:val="both"/>
        <w:rPr>
          <w:rFonts w:cs="Arial"/>
          <w:b/>
          <w:bCs/>
          <w:sz w:val="28"/>
          <w:szCs w:val="28"/>
        </w:rPr>
      </w:pPr>
      <w:r>
        <w:rPr>
          <w:rFonts w:cs="Arial"/>
          <w:b/>
          <w:bCs/>
          <w:sz w:val="28"/>
          <w:szCs w:val="28"/>
        </w:rPr>
        <w:t>29</w:t>
      </w:r>
      <w:r w:rsidR="008D013E" w:rsidRPr="002C60BC">
        <w:rPr>
          <w:rFonts w:cs="Arial"/>
          <w:b/>
          <w:bCs/>
          <w:sz w:val="28"/>
          <w:szCs w:val="28"/>
        </w:rPr>
        <w:t xml:space="preserve">. LGBT+ pupils  </w:t>
      </w:r>
    </w:p>
    <w:p w14:paraId="3D699F6F" w14:textId="77777777" w:rsidR="008D013E" w:rsidRPr="002C60BC" w:rsidRDefault="008D013E" w:rsidP="008D013E">
      <w:pPr>
        <w:pStyle w:val="1bodycopy10pt"/>
        <w:jc w:val="both"/>
        <w:rPr>
          <w:rFonts w:cs="Arial"/>
          <w:sz w:val="22"/>
          <w:szCs w:val="22"/>
        </w:rPr>
      </w:pPr>
      <w:r w:rsidRPr="002C60BC">
        <w:rPr>
          <w:rFonts w:cs="Arial"/>
          <w:sz w:val="22"/>
          <w:szCs w:val="22"/>
        </w:rPr>
        <w:t xml:space="preserve">Some pupils may be vulnerable due to their sexual orientation or gender identity, either because they are subject to homophobic, bi-phobic or transphobic bullying or because of negative responses from parents/carers or others, which may result in increased risk of self-harm, suicide or homelessness. </w:t>
      </w:r>
    </w:p>
    <w:p w14:paraId="18163952" w14:textId="77777777" w:rsidR="008D013E" w:rsidRPr="002C60BC" w:rsidRDefault="008D013E" w:rsidP="008D013E">
      <w:pPr>
        <w:pStyle w:val="1bodycopy10pt"/>
        <w:jc w:val="both"/>
        <w:rPr>
          <w:rFonts w:cs="Arial"/>
          <w:sz w:val="22"/>
          <w:szCs w:val="22"/>
        </w:rPr>
      </w:pPr>
      <w:r w:rsidRPr="002C60BC">
        <w:rPr>
          <w:rFonts w:cs="Arial"/>
          <w:sz w:val="22"/>
          <w:szCs w:val="22"/>
        </w:rPr>
        <w:t xml:space="preserve">Several studies also evidence that LGBT+ young people may be at increased risk of becoming victims of CSE. </w:t>
      </w:r>
    </w:p>
    <w:p w14:paraId="27A1CA05" w14:textId="77777777" w:rsidR="008D013E" w:rsidRPr="002C60BC" w:rsidRDefault="008D013E" w:rsidP="008D013E">
      <w:pPr>
        <w:pStyle w:val="1bodycopy10pt"/>
        <w:jc w:val="both"/>
        <w:rPr>
          <w:rFonts w:cs="Arial"/>
          <w:sz w:val="22"/>
          <w:szCs w:val="22"/>
        </w:rPr>
      </w:pPr>
      <w:r w:rsidRPr="002C60BC">
        <w:rPr>
          <w:rFonts w:cs="Arial"/>
          <w:sz w:val="22"/>
          <w:szCs w:val="22"/>
        </w:rPr>
        <w:t>Schools should therefore ensure that they are aware of the increased risk factors and know how to access appropriate support for these young people when required</w:t>
      </w:r>
    </w:p>
    <w:p w14:paraId="04CFE362" w14:textId="280B2ADD" w:rsidR="008D013E" w:rsidRPr="002C60BC" w:rsidRDefault="00207E7C" w:rsidP="008D013E">
      <w:pPr>
        <w:pStyle w:val="1bodycopy10pt"/>
        <w:jc w:val="both"/>
        <w:rPr>
          <w:rFonts w:cs="Arial"/>
          <w:b/>
          <w:bCs/>
          <w:sz w:val="28"/>
          <w:szCs w:val="28"/>
        </w:rPr>
      </w:pPr>
      <w:r>
        <w:rPr>
          <w:rFonts w:cs="Arial"/>
          <w:b/>
          <w:bCs/>
          <w:sz w:val="28"/>
          <w:szCs w:val="28"/>
        </w:rPr>
        <w:t>30</w:t>
      </w:r>
      <w:r w:rsidR="008D013E" w:rsidRPr="002C60BC">
        <w:rPr>
          <w:rFonts w:cs="Arial"/>
          <w:b/>
          <w:bCs/>
          <w:sz w:val="28"/>
          <w:szCs w:val="28"/>
        </w:rPr>
        <w:t>. Online Safety</w:t>
      </w:r>
    </w:p>
    <w:p w14:paraId="3EFA2F72" w14:textId="7F58542A" w:rsidR="000C2638" w:rsidRPr="000C2638" w:rsidRDefault="000C2638" w:rsidP="000C2638">
      <w:pPr>
        <w:spacing w:after="120"/>
        <w:jc w:val="both"/>
        <w:rPr>
          <w:rFonts w:ascii="Arial" w:eastAsia="MS Mincho" w:hAnsi="Arial" w:cs="Arial"/>
          <w:lang w:val="en-US"/>
        </w:rPr>
      </w:pPr>
      <w:r w:rsidRPr="00F50E88">
        <w:rPr>
          <w:rFonts w:ascii="Arial" w:eastAsia="MS Mincho" w:hAnsi="Arial" w:cs="Arial"/>
          <w:lang w:val="en-US"/>
        </w:rPr>
        <w:t xml:space="preserve">Please refer to Glynne Primary School </w:t>
      </w:r>
      <w:r w:rsidR="00F50E88" w:rsidRPr="00F50E88">
        <w:rPr>
          <w:rFonts w:ascii="Arial" w:eastAsia="MS Mincho" w:hAnsi="Arial" w:cs="Arial"/>
          <w:lang w:val="en-US"/>
        </w:rPr>
        <w:t>E-</w:t>
      </w:r>
      <w:r w:rsidRPr="00F50E88">
        <w:rPr>
          <w:rFonts w:ascii="Arial" w:eastAsia="MS Mincho" w:hAnsi="Arial" w:cs="Arial"/>
          <w:lang w:val="en-US"/>
        </w:rPr>
        <w:t>Safety Policy</w:t>
      </w:r>
      <w:r w:rsidR="00F50E88" w:rsidRPr="00F50E88">
        <w:rPr>
          <w:rFonts w:ascii="Arial" w:eastAsia="MS Mincho" w:hAnsi="Arial" w:cs="Arial"/>
          <w:lang w:val="en-US"/>
        </w:rPr>
        <w:t xml:space="preserve"> and acceptable use policy</w:t>
      </w:r>
      <w:r w:rsidRPr="00F50E88">
        <w:rPr>
          <w:rFonts w:ascii="Arial" w:eastAsia="MS Mincho" w:hAnsi="Arial" w:cs="Arial"/>
          <w:lang w:val="en-US"/>
        </w:rPr>
        <w:t>.</w:t>
      </w:r>
    </w:p>
    <w:p w14:paraId="1EFB045A" w14:textId="77777777" w:rsidR="000C2638" w:rsidRPr="000C2638" w:rsidRDefault="000C2638" w:rsidP="000C2638">
      <w:pPr>
        <w:spacing w:after="120"/>
        <w:jc w:val="both"/>
        <w:rPr>
          <w:rFonts w:ascii="Arial" w:eastAsia="MS Mincho" w:hAnsi="Arial" w:cs="Arial"/>
        </w:rPr>
      </w:pPr>
      <w:r w:rsidRPr="000C2638">
        <w:rPr>
          <w:rFonts w:ascii="Arial" w:eastAsia="MS Mincho" w:hAnsi="Arial" w:cs="Arial"/>
        </w:rPr>
        <w:t xml:space="preserve">KCSIE outlines that your policies on online safety and the use of mobile and smart technology should be reflected in your child protection and safeguarding policy. Among other things, this should include filtering and monitoring on school devices and the school network. </w:t>
      </w:r>
    </w:p>
    <w:p w14:paraId="123514EC" w14:textId="77777777" w:rsidR="000C2638" w:rsidRPr="000C2638" w:rsidRDefault="000C2638" w:rsidP="000C2638">
      <w:pPr>
        <w:spacing w:after="120"/>
        <w:jc w:val="both"/>
        <w:rPr>
          <w:rFonts w:ascii="Arial" w:eastAsia="MS Mincho" w:hAnsi="Arial" w:cs="Times New Roman"/>
          <w:b/>
          <w:lang w:eastAsia="en-GB"/>
        </w:rPr>
      </w:pPr>
      <w:r w:rsidRPr="000C2638">
        <w:rPr>
          <w:rFonts w:ascii="Arial" w:eastAsia="MS Mincho" w:hAnsi="Arial" w:cs="Times New Roman"/>
          <w:b/>
        </w:rPr>
        <w:t>The 4 key categories of risk</w:t>
      </w:r>
    </w:p>
    <w:p w14:paraId="19705596" w14:textId="77777777" w:rsidR="000C2638" w:rsidRPr="000C2638" w:rsidRDefault="000C2638" w:rsidP="000C2638">
      <w:pPr>
        <w:spacing w:after="120"/>
        <w:jc w:val="both"/>
        <w:rPr>
          <w:rFonts w:ascii="Arial" w:eastAsia="MS Mincho" w:hAnsi="Arial" w:cs="Times New Roman"/>
          <w:lang w:eastAsia="en-GB"/>
        </w:rPr>
      </w:pPr>
      <w:r w:rsidRPr="000C2638">
        <w:rPr>
          <w:rFonts w:ascii="Arial" w:eastAsia="MS Mincho" w:hAnsi="Arial" w:cs="Times New Roman"/>
          <w:lang w:eastAsia="en-GB"/>
        </w:rPr>
        <w:t>Our approach to online safety is based on addressing the following categories of risk:</w:t>
      </w:r>
    </w:p>
    <w:p w14:paraId="059029A5" w14:textId="77777777" w:rsidR="000C2638" w:rsidRPr="000C2638" w:rsidRDefault="000C2638" w:rsidP="003B4229">
      <w:pPr>
        <w:numPr>
          <w:ilvl w:val="0"/>
          <w:numId w:val="29"/>
        </w:numPr>
        <w:spacing w:after="120"/>
        <w:jc w:val="both"/>
        <w:rPr>
          <w:rFonts w:ascii="Arial" w:eastAsia="MS Mincho" w:hAnsi="Arial" w:cs="Arial"/>
          <w:lang w:eastAsia="en-GB"/>
        </w:rPr>
      </w:pPr>
      <w:r w:rsidRPr="000C2638">
        <w:rPr>
          <w:rFonts w:ascii="Arial" w:eastAsia="MS Mincho" w:hAnsi="Arial" w:cs="Arial"/>
          <w:b/>
          <w:lang w:eastAsia="en-GB"/>
        </w:rPr>
        <w:t>Content</w:t>
      </w:r>
      <w:r w:rsidRPr="000C2638">
        <w:rPr>
          <w:rFonts w:ascii="Arial" w:eastAsia="MS Mincho" w:hAnsi="Arial" w:cs="Arial"/>
          <w:lang w:eastAsia="en-GB"/>
        </w:rPr>
        <w:t xml:space="preserve"> – being exposed to illegal, inappropriate or harmful content, such as pornography, fake news, racism, misogyny, self-harm, suicide, antisemitism, radicalisation and extremism</w:t>
      </w:r>
    </w:p>
    <w:p w14:paraId="069A63BB" w14:textId="77777777" w:rsidR="000C2638" w:rsidRPr="000C2638" w:rsidRDefault="000C2638" w:rsidP="003B4229">
      <w:pPr>
        <w:numPr>
          <w:ilvl w:val="0"/>
          <w:numId w:val="29"/>
        </w:numPr>
        <w:spacing w:after="120"/>
        <w:jc w:val="both"/>
        <w:rPr>
          <w:rFonts w:ascii="Arial" w:eastAsia="MS Mincho" w:hAnsi="Arial" w:cs="Arial"/>
          <w:lang w:eastAsia="en-GB"/>
        </w:rPr>
      </w:pPr>
      <w:r w:rsidRPr="000C2638">
        <w:rPr>
          <w:rFonts w:ascii="Arial" w:eastAsia="MS Mincho" w:hAnsi="Arial" w:cs="Arial"/>
          <w:b/>
          <w:lang w:eastAsia="en-GB"/>
        </w:rPr>
        <w:t>Contact</w:t>
      </w:r>
      <w:r w:rsidRPr="000C2638">
        <w:rPr>
          <w:rFonts w:ascii="Arial" w:eastAsia="MS Mincho" w:hAnsi="Arial" w:cs="Arial"/>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6BF0A6AB" w14:textId="77777777" w:rsidR="000C2638" w:rsidRPr="000C2638" w:rsidRDefault="000C2638" w:rsidP="003B4229">
      <w:pPr>
        <w:numPr>
          <w:ilvl w:val="0"/>
          <w:numId w:val="29"/>
        </w:numPr>
        <w:spacing w:after="120"/>
        <w:jc w:val="both"/>
        <w:rPr>
          <w:rFonts w:ascii="Arial" w:eastAsia="MS Mincho" w:hAnsi="Arial" w:cs="Arial"/>
          <w:lang w:eastAsia="en-GB"/>
        </w:rPr>
      </w:pPr>
      <w:r w:rsidRPr="000C2638">
        <w:rPr>
          <w:rFonts w:ascii="Arial" w:eastAsia="MS Mincho" w:hAnsi="Arial" w:cs="Arial"/>
          <w:b/>
          <w:lang w:eastAsia="en-GB"/>
        </w:rPr>
        <w:t>Conduct</w:t>
      </w:r>
      <w:r w:rsidRPr="000C2638">
        <w:rPr>
          <w:rFonts w:ascii="Arial" w:eastAsia="MS Mincho" w:hAnsi="Arial" w:cs="Arial"/>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5CBDD338" w14:textId="1808BE71" w:rsidR="000C2638" w:rsidRDefault="000C2638" w:rsidP="003B4229">
      <w:pPr>
        <w:numPr>
          <w:ilvl w:val="0"/>
          <w:numId w:val="29"/>
        </w:numPr>
        <w:spacing w:after="120"/>
        <w:jc w:val="both"/>
        <w:rPr>
          <w:rFonts w:ascii="Arial" w:eastAsia="MS Mincho" w:hAnsi="Arial" w:cs="Arial"/>
          <w:lang w:eastAsia="en-GB"/>
        </w:rPr>
      </w:pPr>
      <w:r w:rsidRPr="000C2638">
        <w:rPr>
          <w:rFonts w:ascii="Arial" w:eastAsia="MS Mincho" w:hAnsi="Arial" w:cs="Arial"/>
          <w:b/>
          <w:lang w:eastAsia="en-GB"/>
        </w:rPr>
        <w:t>Commerce</w:t>
      </w:r>
      <w:r w:rsidRPr="000C2638">
        <w:rPr>
          <w:rFonts w:ascii="Arial" w:eastAsia="MS Mincho" w:hAnsi="Arial" w:cs="Arial"/>
          <w:lang w:eastAsia="en-GB"/>
        </w:rPr>
        <w:t xml:space="preserve"> – risks such as online gambling, inappropriate advertising, phishing and/or financial scams</w:t>
      </w:r>
    </w:p>
    <w:p w14:paraId="58F539F3" w14:textId="77777777" w:rsidR="0028000C" w:rsidRPr="0028000C" w:rsidRDefault="0028000C" w:rsidP="0028000C">
      <w:pPr>
        <w:spacing w:after="120"/>
        <w:ind w:left="360"/>
        <w:jc w:val="both"/>
        <w:rPr>
          <w:rFonts w:cs="Arial"/>
          <w:lang w:val="en-US" w:eastAsia="en-GB"/>
        </w:rPr>
      </w:pPr>
      <w:r w:rsidRPr="0028000C">
        <w:rPr>
          <w:rFonts w:cs="Arial"/>
          <w:lang w:val="en-US" w:eastAsia="en-GB"/>
        </w:rPr>
        <w:t>Added to the list of Safeguarding Harms is:</w:t>
      </w:r>
    </w:p>
    <w:p w14:paraId="52BCF5AB" w14:textId="77777777" w:rsidR="0028000C" w:rsidRPr="0028000C" w:rsidRDefault="0028000C" w:rsidP="0028000C">
      <w:pPr>
        <w:spacing w:after="120"/>
        <w:ind w:left="360"/>
        <w:jc w:val="both"/>
        <w:rPr>
          <w:rFonts w:cs="Arial"/>
          <w:lang w:val="en-US" w:eastAsia="en-GB"/>
        </w:rPr>
      </w:pPr>
      <w:r w:rsidRPr="0028000C">
        <w:rPr>
          <w:rFonts w:cs="Arial"/>
          <w:b/>
          <w:bCs/>
          <w:lang w:val="en-US" w:eastAsia="en-GB"/>
        </w:rPr>
        <w:t xml:space="preserve">Misinformation; disinformation; and conspiracy theories. </w:t>
      </w:r>
    </w:p>
    <w:p w14:paraId="36298B85" w14:textId="77777777" w:rsidR="0028000C" w:rsidRPr="0028000C" w:rsidRDefault="0028000C" w:rsidP="0028000C">
      <w:pPr>
        <w:spacing w:after="120"/>
        <w:ind w:left="360"/>
        <w:jc w:val="both"/>
        <w:rPr>
          <w:rFonts w:cs="Arial"/>
          <w:lang w:val="en-US" w:eastAsia="en-GB"/>
        </w:rPr>
      </w:pPr>
      <w:r w:rsidRPr="0028000C">
        <w:rPr>
          <w:rFonts w:cs="Arial"/>
          <w:i/>
          <w:iCs/>
          <w:lang w:val="en-US" w:eastAsia="en-GB"/>
        </w:rPr>
        <w:t xml:space="preserve">“Disinformation is the deliberate creation and spread of false or misleading content, such as fake news. </w:t>
      </w:r>
    </w:p>
    <w:p w14:paraId="72DA4475" w14:textId="0BF6C35F" w:rsidR="0028000C" w:rsidRPr="0028000C" w:rsidRDefault="0028000C" w:rsidP="0028000C">
      <w:pPr>
        <w:spacing w:after="120"/>
        <w:ind w:left="360"/>
        <w:jc w:val="both"/>
        <w:rPr>
          <w:rFonts w:cs="Arial"/>
          <w:lang w:val="en-US" w:eastAsia="en-GB"/>
        </w:rPr>
      </w:pPr>
      <w:r w:rsidRPr="0028000C">
        <w:rPr>
          <w:rFonts w:cs="Arial"/>
          <w:i/>
          <w:iCs/>
          <w:lang w:val="en-US" w:eastAsia="en-GB"/>
        </w:rPr>
        <w:t>Misinformation is the unintentional spread of this false or misleading content.”</w:t>
      </w:r>
    </w:p>
    <w:p w14:paraId="3A811FDC" w14:textId="77777777" w:rsidR="0028000C" w:rsidRPr="0028000C" w:rsidRDefault="0028000C" w:rsidP="0028000C">
      <w:pPr>
        <w:spacing w:after="120"/>
        <w:ind w:left="360"/>
        <w:jc w:val="both"/>
        <w:rPr>
          <w:rFonts w:cs="Arial"/>
          <w:lang w:val="en-US" w:eastAsia="en-GB"/>
        </w:rPr>
      </w:pPr>
      <w:r w:rsidRPr="0028000C">
        <w:rPr>
          <w:rFonts w:cs="Arial"/>
          <w:lang w:val="en-US" w:eastAsia="en-GB"/>
        </w:rPr>
        <w:t>(Cabinet Office, Department for Science, Innovation and Technology, 2023)</w:t>
      </w:r>
    </w:p>
    <w:p w14:paraId="1004E2BF" w14:textId="77777777" w:rsidR="0028000C" w:rsidRPr="004D0C6F" w:rsidRDefault="0028000C" w:rsidP="0028000C">
      <w:pPr>
        <w:spacing w:after="120"/>
        <w:jc w:val="both"/>
        <w:rPr>
          <w:rFonts w:ascii="Arial" w:eastAsia="MS Mincho" w:hAnsi="Arial" w:cs="Arial"/>
          <w:lang w:eastAsia="en-GB"/>
        </w:rPr>
      </w:pPr>
    </w:p>
    <w:p w14:paraId="795CE21C" w14:textId="77777777" w:rsidR="000C2638" w:rsidRPr="000C2638" w:rsidRDefault="000C2638" w:rsidP="000C2638">
      <w:pPr>
        <w:spacing w:after="120"/>
        <w:rPr>
          <w:rFonts w:ascii="Arial" w:eastAsia="MS Mincho" w:hAnsi="Arial" w:cs="Arial"/>
          <w:lang w:val="en-US"/>
        </w:rPr>
      </w:pPr>
      <w:r w:rsidRPr="000C2638">
        <w:rPr>
          <w:rFonts w:ascii="Arial" w:eastAsia="MS Mincho" w:hAnsi="Arial" w:cs="Arial"/>
          <w:lang w:val="en-US"/>
        </w:rPr>
        <w:t xml:space="preserve">Include the latest Screening and confiscation guidance </w:t>
      </w:r>
      <w:hyperlink r:id="rId62" w:history="1">
        <w:r w:rsidRPr="000C2638">
          <w:rPr>
            <w:rFonts w:ascii="Arial" w:eastAsia="MS Mincho" w:hAnsi="Arial" w:cs="Times New Roman"/>
            <w:color w:val="0072CC"/>
            <w:sz w:val="20"/>
            <w:szCs w:val="24"/>
            <w:u w:val="single"/>
            <w:lang w:val="en-US"/>
          </w:rPr>
          <w:t>https://assets.publishing.service.gov.uk/government/uploads/system/uploads/attachment_data/file/1091132/Searching__Screening_and_Confiscation_guidance_July_2022.pdf</w:t>
        </w:r>
      </w:hyperlink>
    </w:p>
    <w:p w14:paraId="7B5B330C" w14:textId="77777777" w:rsidR="000C2638" w:rsidRDefault="000C2638" w:rsidP="000C2638">
      <w:pPr>
        <w:spacing w:after="120"/>
        <w:jc w:val="both"/>
        <w:rPr>
          <w:rFonts w:ascii="Arial" w:eastAsia="MS Mincho" w:hAnsi="Arial" w:cs="Arial"/>
          <w:lang w:val="en-US"/>
        </w:rPr>
      </w:pPr>
      <w:r w:rsidRPr="000C2638">
        <w:rPr>
          <w:rFonts w:ascii="Arial" w:eastAsia="MS Mincho" w:hAnsi="Arial" w:cs="Arial"/>
          <w:lang w:val="en-US"/>
        </w:rPr>
        <w:t xml:space="preserve">See also: Teaching Online Safety in schools 2019 </w:t>
      </w:r>
      <w:hyperlink r:id="rId63" w:history="1">
        <w:r w:rsidRPr="000C2638">
          <w:rPr>
            <w:rFonts w:ascii="Arial" w:eastAsia="MS Mincho" w:hAnsi="Arial" w:cs="Arial"/>
            <w:color w:val="0072CC"/>
            <w:u w:val="single"/>
            <w:lang w:val="en-US"/>
          </w:rPr>
          <w:t>https://assets.publishing.service.gov.uk/government/uploads/system/uploads/attachment_data/file/811796/Teaching_online_safety_in_school.pdf</w:t>
        </w:r>
      </w:hyperlink>
      <w:r w:rsidRPr="000C2638">
        <w:rPr>
          <w:rFonts w:ascii="Arial" w:eastAsia="MS Mincho" w:hAnsi="Arial" w:cs="Arial"/>
          <w:lang w:val="en-US"/>
        </w:rPr>
        <w:t xml:space="preserve"> </w:t>
      </w:r>
    </w:p>
    <w:p w14:paraId="2ECE8A82" w14:textId="77777777" w:rsidR="0028000C" w:rsidRPr="0028000C" w:rsidRDefault="002330C1" w:rsidP="0028000C">
      <w:pPr>
        <w:spacing w:after="120"/>
        <w:jc w:val="both"/>
        <w:rPr>
          <w:rFonts w:ascii="Arial" w:eastAsia="MS Mincho" w:hAnsi="Arial" w:cs="Arial"/>
        </w:rPr>
      </w:pPr>
      <w:hyperlink r:id="rId64" w:history="1">
        <w:r w:rsidR="0028000C" w:rsidRPr="0028000C">
          <w:rPr>
            <w:rStyle w:val="Hyperlink"/>
            <w:rFonts w:ascii="Arial" w:eastAsia="MS Mincho" w:hAnsi="Arial" w:cs="Arial"/>
          </w:rPr>
          <w:t>https://www.gov.uk/guidance/meeting-digital-and-technology-standards-in-schools-and-colleges/cyber-security-standards-for-schools-and-colleges</w:t>
        </w:r>
      </w:hyperlink>
    </w:p>
    <w:p w14:paraId="06398669" w14:textId="77777777" w:rsidR="0028000C" w:rsidRPr="000C2638" w:rsidRDefault="0028000C" w:rsidP="000C2638">
      <w:pPr>
        <w:spacing w:after="120"/>
        <w:jc w:val="both"/>
        <w:rPr>
          <w:rFonts w:ascii="Arial" w:eastAsia="MS Mincho" w:hAnsi="Arial" w:cs="Arial"/>
          <w:lang w:val="en-US"/>
        </w:rPr>
      </w:pPr>
    </w:p>
    <w:p w14:paraId="054ECCA4" w14:textId="77777777" w:rsidR="000C2638" w:rsidRPr="002C60BC" w:rsidRDefault="000C2638" w:rsidP="008D013E">
      <w:pPr>
        <w:pStyle w:val="1bodycopy10pt"/>
        <w:jc w:val="both"/>
        <w:rPr>
          <w:rFonts w:cs="Arial"/>
          <w:sz w:val="22"/>
          <w:szCs w:val="22"/>
          <w:highlight w:val="cyan"/>
        </w:rPr>
      </w:pPr>
    </w:p>
    <w:p w14:paraId="217AA1DA" w14:textId="77777777" w:rsidR="008D013E" w:rsidRPr="002C60BC" w:rsidRDefault="008D013E" w:rsidP="008D013E">
      <w:pPr>
        <w:pStyle w:val="1bodycopy10pt"/>
        <w:rPr>
          <w:rFonts w:cs="Arial"/>
          <w:b/>
          <w:sz w:val="28"/>
          <w:szCs w:val="28"/>
        </w:rPr>
      </w:pPr>
      <w:r w:rsidRPr="002C60BC">
        <w:rPr>
          <w:rFonts w:cs="Arial"/>
          <w:b/>
          <w:sz w:val="28"/>
          <w:szCs w:val="28"/>
        </w:rPr>
        <w:t xml:space="preserve">15. Named Designated Person for Children </w:t>
      </w:r>
      <w:r w:rsidR="007538B3">
        <w:rPr>
          <w:rFonts w:cs="Arial"/>
          <w:b/>
          <w:sz w:val="28"/>
          <w:szCs w:val="28"/>
        </w:rPr>
        <w:t>in Care (CiC)</w:t>
      </w:r>
    </w:p>
    <w:p w14:paraId="3229F7E0" w14:textId="2A179642" w:rsidR="00C021A7" w:rsidRPr="00C021A7" w:rsidRDefault="00C021A7" w:rsidP="00C021A7">
      <w:pPr>
        <w:pStyle w:val="1bodycopy10pt"/>
        <w:jc w:val="both"/>
        <w:rPr>
          <w:rFonts w:cs="Arial"/>
          <w:bCs/>
          <w:sz w:val="22"/>
          <w:szCs w:val="28"/>
        </w:rPr>
      </w:pPr>
      <w:r w:rsidRPr="00C021A7">
        <w:rPr>
          <w:rFonts w:cs="Arial"/>
          <w:bCs/>
          <w:sz w:val="22"/>
          <w:szCs w:val="28"/>
        </w:rPr>
        <w:t xml:space="preserve">Designated person should aim to work in partnership with the Virtual School Coordinator on how funding can best support the progress of a CiC.  </w:t>
      </w:r>
      <w:bookmarkStart w:id="12" w:name="_Hlk153271958"/>
      <w:r w:rsidRPr="00C021A7">
        <w:rPr>
          <w:rFonts w:cs="Arial"/>
          <w:bCs/>
          <w:sz w:val="22"/>
          <w:szCs w:val="28"/>
        </w:rPr>
        <w:t xml:space="preserve">The name of the Virtual Headteacher is Emma Thomas </w:t>
      </w:r>
      <w:hyperlink r:id="rId65" w:history="1">
        <w:r w:rsidRPr="00C021A7">
          <w:rPr>
            <w:rFonts w:cs="Arial"/>
            <w:bCs/>
            <w:color w:val="0072CC"/>
            <w:sz w:val="22"/>
            <w:szCs w:val="28"/>
            <w:u w:val="single"/>
          </w:rPr>
          <w:t>Emma.Thomas@dudley.gov.uk</w:t>
        </w:r>
      </w:hyperlink>
      <w:r w:rsidRPr="00C021A7">
        <w:rPr>
          <w:rFonts w:cs="Arial"/>
          <w:bCs/>
          <w:sz w:val="22"/>
          <w:szCs w:val="28"/>
        </w:rPr>
        <w:t xml:space="preserve"> </w:t>
      </w:r>
      <w:bookmarkEnd w:id="12"/>
    </w:p>
    <w:p w14:paraId="789FE99B" w14:textId="0F171CDA" w:rsidR="008D013E" w:rsidRPr="002C60BC" w:rsidRDefault="008D013E" w:rsidP="008D013E">
      <w:pPr>
        <w:pStyle w:val="1bodycopy10pt"/>
        <w:jc w:val="both"/>
        <w:rPr>
          <w:rFonts w:cs="Arial"/>
          <w:bCs/>
          <w:sz w:val="22"/>
          <w:szCs w:val="22"/>
        </w:rPr>
      </w:pPr>
    </w:p>
    <w:p w14:paraId="29D1CF1A" w14:textId="77777777" w:rsidR="008D013E" w:rsidRPr="002C60BC" w:rsidRDefault="008D013E" w:rsidP="008D013E">
      <w:pPr>
        <w:pStyle w:val="4Bulletedcopyblue"/>
        <w:numPr>
          <w:ilvl w:val="0"/>
          <w:numId w:val="0"/>
        </w:numPr>
        <w:jc w:val="both"/>
        <w:rPr>
          <w:sz w:val="22"/>
          <w:szCs w:val="22"/>
        </w:rPr>
      </w:pPr>
      <w:r w:rsidRPr="002C60BC">
        <w:rPr>
          <w:sz w:val="22"/>
          <w:szCs w:val="22"/>
        </w:rPr>
        <w:t xml:space="preserve">We will ensure that staff have the skills, knowledge and understanding to keep Children </w:t>
      </w:r>
      <w:r w:rsidR="007538B3">
        <w:rPr>
          <w:sz w:val="22"/>
          <w:szCs w:val="22"/>
        </w:rPr>
        <w:t>in Care</w:t>
      </w:r>
      <w:r w:rsidRPr="002C60BC">
        <w:rPr>
          <w:sz w:val="22"/>
          <w:szCs w:val="22"/>
        </w:rPr>
        <w:t xml:space="preserve"> and previous Children </w:t>
      </w:r>
      <w:r w:rsidR="007538B3">
        <w:rPr>
          <w:sz w:val="22"/>
          <w:szCs w:val="22"/>
        </w:rPr>
        <w:t>in Care</w:t>
      </w:r>
      <w:r w:rsidRPr="002C60BC">
        <w:rPr>
          <w:sz w:val="22"/>
          <w:szCs w:val="22"/>
        </w:rPr>
        <w:t xml:space="preserve"> safe. We will ensure that: </w:t>
      </w:r>
    </w:p>
    <w:p w14:paraId="7102F295" w14:textId="77777777" w:rsidR="008D013E" w:rsidRPr="002C60BC" w:rsidRDefault="008D013E" w:rsidP="008D013E">
      <w:pPr>
        <w:pStyle w:val="4Bulletedcopyblue"/>
        <w:jc w:val="both"/>
        <w:rPr>
          <w:sz w:val="22"/>
          <w:szCs w:val="22"/>
        </w:rPr>
      </w:pPr>
      <w:r w:rsidRPr="002C60BC">
        <w:rPr>
          <w:sz w:val="22"/>
          <w:szCs w:val="22"/>
        </w:rPr>
        <w:t xml:space="preserve">Appropriate staff have relevant information about Children </w:t>
      </w:r>
      <w:r w:rsidR="007538B3">
        <w:rPr>
          <w:sz w:val="22"/>
          <w:szCs w:val="22"/>
        </w:rPr>
        <w:t>in Care’s</w:t>
      </w:r>
      <w:r w:rsidRPr="002C60BC">
        <w:rPr>
          <w:sz w:val="22"/>
          <w:szCs w:val="22"/>
        </w:rPr>
        <w:t xml:space="preserve"> legal status, contact arrangements with birth parents or those with parental responsibility, and care arrangements</w:t>
      </w:r>
    </w:p>
    <w:p w14:paraId="19212BAD" w14:textId="77777777" w:rsidR="008D013E" w:rsidRPr="002C60BC" w:rsidRDefault="008D013E" w:rsidP="008D013E">
      <w:pPr>
        <w:pStyle w:val="4Bulletedcopyblue"/>
        <w:jc w:val="both"/>
        <w:rPr>
          <w:sz w:val="22"/>
          <w:szCs w:val="22"/>
        </w:rPr>
      </w:pPr>
      <w:r w:rsidRPr="002C60BC">
        <w:rPr>
          <w:sz w:val="22"/>
          <w:szCs w:val="22"/>
        </w:rPr>
        <w:t xml:space="preserve">The DSL has details of children’s social workers and relevant virtual school heads </w:t>
      </w:r>
    </w:p>
    <w:p w14:paraId="289554E8" w14:textId="4292C441" w:rsidR="008D013E" w:rsidRPr="002C60BC" w:rsidRDefault="008D013E" w:rsidP="008D013E">
      <w:pPr>
        <w:pStyle w:val="4Bulletedcopyblue"/>
        <w:numPr>
          <w:ilvl w:val="0"/>
          <w:numId w:val="0"/>
        </w:numPr>
        <w:jc w:val="both"/>
        <w:rPr>
          <w:sz w:val="22"/>
          <w:szCs w:val="22"/>
        </w:rPr>
      </w:pPr>
      <w:r w:rsidRPr="002C60BC">
        <w:rPr>
          <w:sz w:val="22"/>
          <w:szCs w:val="22"/>
        </w:rPr>
        <w:t xml:space="preserve">We have appointed a designated teacher, </w:t>
      </w:r>
      <w:r w:rsidRPr="002C60BC">
        <w:rPr>
          <w:b/>
          <w:sz w:val="22"/>
          <w:szCs w:val="22"/>
        </w:rPr>
        <w:t>Mrs</w:t>
      </w:r>
      <w:r w:rsidRPr="002C60BC">
        <w:rPr>
          <w:sz w:val="22"/>
          <w:szCs w:val="22"/>
        </w:rPr>
        <w:t xml:space="preserve"> </w:t>
      </w:r>
      <w:r w:rsidRPr="002C60BC">
        <w:rPr>
          <w:b/>
          <w:sz w:val="22"/>
          <w:szCs w:val="22"/>
        </w:rPr>
        <w:t>Fiona Pearson (Assistant Headteacher),</w:t>
      </w:r>
      <w:r w:rsidRPr="002C60BC">
        <w:rPr>
          <w:sz w:val="22"/>
          <w:szCs w:val="22"/>
        </w:rPr>
        <w:t xml:space="preserve"> who is responsible for promoting the educational achievement of Children </w:t>
      </w:r>
      <w:r w:rsidR="005E2FDA">
        <w:rPr>
          <w:sz w:val="22"/>
          <w:szCs w:val="22"/>
        </w:rPr>
        <w:t>in Care</w:t>
      </w:r>
      <w:r w:rsidRPr="002C60BC">
        <w:rPr>
          <w:sz w:val="22"/>
          <w:szCs w:val="22"/>
        </w:rPr>
        <w:t xml:space="preserve"> and Children Previously </w:t>
      </w:r>
      <w:r w:rsidR="005E2FDA">
        <w:rPr>
          <w:sz w:val="22"/>
          <w:szCs w:val="22"/>
        </w:rPr>
        <w:t>in Care</w:t>
      </w:r>
      <w:r w:rsidRPr="002C60BC">
        <w:rPr>
          <w:sz w:val="22"/>
          <w:szCs w:val="22"/>
        </w:rPr>
        <w:t xml:space="preserve"> in line with </w:t>
      </w:r>
      <w:hyperlink r:id="rId66" w:history="1">
        <w:r w:rsidRPr="002C60BC">
          <w:rPr>
            <w:rStyle w:val="Hyperlink"/>
            <w:sz w:val="22"/>
            <w:szCs w:val="22"/>
          </w:rPr>
          <w:t>statutory guidance</w:t>
        </w:r>
      </w:hyperlink>
      <w:r w:rsidRPr="002C60BC">
        <w:rPr>
          <w:sz w:val="22"/>
          <w:szCs w:val="22"/>
        </w:rPr>
        <w:t xml:space="preserve">. </w:t>
      </w:r>
    </w:p>
    <w:p w14:paraId="03E6FF95" w14:textId="77777777" w:rsidR="008D013E" w:rsidRPr="002C60BC" w:rsidRDefault="008D013E" w:rsidP="008D013E">
      <w:pPr>
        <w:pStyle w:val="4Bulletedcopyblue"/>
        <w:numPr>
          <w:ilvl w:val="0"/>
          <w:numId w:val="0"/>
        </w:numPr>
        <w:jc w:val="both"/>
        <w:rPr>
          <w:sz w:val="22"/>
          <w:szCs w:val="22"/>
        </w:rPr>
      </w:pPr>
      <w:r w:rsidRPr="002C60BC">
        <w:rPr>
          <w:sz w:val="22"/>
          <w:szCs w:val="22"/>
        </w:rPr>
        <w:t>The designated teacher is appropriately trained and has the relevant qualifications and experience to perform the role.</w:t>
      </w:r>
    </w:p>
    <w:p w14:paraId="4FE7AC8D" w14:textId="77777777" w:rsidR="008D013E" w:rsidRPr="002C60BC" w:rsidRDefault="008D013E" w:rsidP="008D013E">
      <w:pPr>
        <w:pStyle w:val="4Bulletedcopyblue"/>
        <w:numPr>
          <w:ilvl w:val="0"/>
          <w:numId w:val="0"/>
        </w:numPr>
        <w:jc w:val="both"/>
        <w:rPr>
          <w:sz w:val="22"/>
          <w:szCs w:val="22"/>
        </w:rPr>
      </w:pPr>
      <w:r w:rsidRPr="002C60BC">
        <w:rPr>
          <w:b/>
          <w:bCs/>
          <w:sz w:val="22"/>
          <w:szCs w:val="22"/>
        </w:rPr>
        <w:t>As part of their role, the designated teacher will</w:t>
      </w:r>
      <w:r w:rsidRPr="002C60BC">
        <w:rPr>
          <w:sz w:val="22"/>
          <w:szCs w:val="22"/>
        </w:rPr>
        <w:t xml:space="preserve">: </w:t>
      </w:r>
    </w:p>
    <w:p w14:paraId="05D38A9F" w14:textId="77777777" w:rsidR="008D013E" w:rsidRPr="002C60BC" w:rsidRDefault="008D013E" w:rsidP="008D013E">
      <w:pPr>
        <w:pStyle w:val="4Bulletedcopyblue"/>
        <w:jc w:val="both"/>
        <w:rPr>
          <w:sz w:val="22"/>
          <w:szCs w:val="22"/>
        </w:rPr>
      </w:pPr>
      <w:r w:rsidRPr="002C60BC">
        <w:rPr>
          <w:sz w:val="22"/>
          <w:szCs w:val="22"/>
        </w:rPr>
        <w:t xml:space="preserve">Work closely with the DSL to ensure that any safeguarding concerns regarding </w:t>
      </w:r>
      <w:bookmarkStart w:id="13" w:name="_Hlk45284684"/>
      <w:r w:rsidRPr="002C60BC">
        <w:rPr>
          <w:sz w:val="22"/>
          <w:szCs w:val="22"/>
        </w:rPr>
        <w:t xml:space="preserve">Children Looked After and Children Previously Looked After </w:t>
      </w:r>
      <w:bookmarkEnd w:id="13"/>
      <w:r w:rsidRPr="002C60BC">
        <w:rPr>
          <w:sz w:val="22"/>
          <w:szCs w:val="22"/>
        </w:rPr>
        <w:t>are quickly and effectively responded to</w:t>
      </w:r>
    </w:p>
    <w:p w14:paraId="1F79B0BC" w14:textId="77777777" w:rsidR="008D013E" w:rsidRPr="002C60BC" w:rsidRDefault="008D013E" w:rsidP="008D013E">
      <w:pPr>
        <w:pStyle w:val="4Bulletedcopyblue"/>
        <w:jc w:val="both"/>
        <w:rPr>
          <w:sz w:val="22"/>
          <w:szCs w:val="22"/>
        </w:rPr>
      </w:pPr>
      <w:r w:rsidRPr="002C60BC">
        <w:rPr>
          <w:sz w:val="22"/>
          <w:szCs w:val="22"/>
        </w:rPr>
        <w:t>Work with virtual school heads to promote the educational achievement of, Children Looked After and Children Previously Looked After, including discussing how pupil premium plus funding can be best used to support CLA and meet the needs identified in their personal education plans</w:t>
      </w:r>
    </w:p>
    <w:p w14:paraId="1A7DCDE7" w14:textId="77777777" w:rsidR="008D013E" w:rsidRPr="002C60BC" w:rsidRDefault="008D013E" w:rsidP="008D013E">
      <w:pPr>
        <w:pStyle w:val="4Bulletedcopyblue"/>
        <w:numPr>
          <w:ilvl w:val="0"/>
          <w:numId w:val="0"/>
        </w:numPr>
        <w:jc w:val="both"/>
        <w:rPr>
          <w:sz w:val="22"/>
          <w:szCs w:val="22"/>
        </w:rPr>
      </w:pPr>
      <w:r w:rsidRPr="002C60BC">
        <w:rPr>
          <w:b/>
          <w:bCs/>
          <w:sz w:val="22"/>
          <w:szCs w:val="22"/>
        </w:rPr>
        <w:t>As part of their role, they will</w:t>
      </w:r>
      <w:r w:rsidRPr="002C60BC">
        <w:rPr>
          <w:sz w:val="22"/>
          <w:szCs w:val="22"/>
        </w:rPr>
        <w:t>:</w:t>
      </w:r>
    </w:p>
    <w:p w14:paraId="6750D3D5" w14:textId="77777777" w:rsidR="00A709B6" w:rsidRPr="00B203AD" w:rsidRDefault="00A709B6" w:rsidP="00A709B6">
      <w:pPr>
        <w:pStyle w:val="4Bulletedcopyblue"/>
        <w:jc w:val="both"/>
        <w:rPr>
          <w:sz w:val="22"/>
          <w:szCs w:val="22"/>
        </w:rPr>
      </w:pPr>
      <w:r w:rsidRPr="00B203AD">
        <w:rPr>
          <w:sz w:val="22"/>
          <w:szCs w:val="22"/>
        </w:rPr>
        <w:t xml:space="preserve">Work closely with the DSL to ensure that any safeguarding concerns regarding </w:t>
      </w:r>
      <w:r>
        <w:rPr>
          <w:sz w:val="22"/>
          <w:szCs w:val="22"/>
        </w:rPr>
        <w:t xml:space="preserve">Children in Care and previous Children in Care </w:t>
      </w:r>
      <w:r w:rsidRPr="00B203AD">
        <w:rPr>
          <w:sz w:val="22"/>
          <w:szCs w:val="22"/>
        </w:rPr>
        <w:t>are quickly and effectively responded to</w:t>
      </w:r>
    </w:p>
    <w:p w14:paraId="22DB8612" w14:textId="77777777" w:rsidR="00A709B6" w:rsidRPr="00B203AD" w:rsidRDefault="00A709B6" w:rsidP="00A709B6">
      <w:pPr>
        <w:pStyle w:val="4Bulletedcopyblue"/>
        <w:jc w:val="both"/>
        <w:rPr>
          <w:sz w:val="22"/>
          <w:szCs w:val="22"/>
        </w:rPr>
      </w:pPr>
      <w:r w:rsidRPr="00B203AD">
        <w:rPr>
          <w:sz w:val="22"/>
          <w:szCs w:val="22"/>
        </w:rPr>
        <w:t>Work with virtual school heads to promote the educational achievement of,</w:t>
      </w:r>
      <w:r w:rsidRPr="00D4632A">
        <w:rPr>
          <w:sz w:val="22"/>
          <w:szCs w:val="22"/>
        </w:rPr>
        <w:t xml:space="preserve"> </w:t>
      </w:r>
      <w:r>
        <w:rPr>
          <w:sz w:val="22"/>
          <w:szCs w:val="22"/>
        </w:rPr>
        <w:t>Children in Care and previous Children in Care,</w:t>
      </w:r>
      <w:r w:rsidRPr="00B203AD">
        <w:rPr>
          <w:sz w:val="22"/>
          <w:szCs w:val="22"/>
        </w:rPr>
        <w:t xml:space="preserve"> including discussing how pupil premium plus funding can be best used to support </w:t>
      </w:r>
      <w:r>
        <w:rPr>
          <w:sz w:val="22"/>
          <w:szCs w:val="22"/>
        </w:rPr>
        <w:t xml:space="preserve">CiC </w:t>
      </w:r>
      <w:r w:rsidRPr="00B203AD">
        <w:rPr>
          <w:sz w:val="22"/>
          <w:szCs w:val="22"/>
        </w:rPr>
        <w:t>and meet the needs identified in their personal education plans</w:t>
      </w:r>
    </w:p>
    <w:p w14:paraId="6DE3CDFA" w14:textId="6AEDDFCE" w:rsidR="00C47784" w:rsidRPr="00C47784" w:rsidRDefault="003B5570" w:rsidP="00C47784">
      <w:pPr>
        <w:spacing w:after="120"/>
        <w:jc w:val="both"/>
        <w:rPr>
          <w:rFonts w:ascii="Arial" w:eastAsia="MS Mincho" w:hAnsi="Arial" w:cs="Times New Roman"/>
          <w:b/>
          <w:sz w:val="20"/>
          <w:szCs w:val="28"/>
        </w:rPr>
      </w:pPr>
      <w:r>
        <w:rPr>
          <w:rFonts w:ascii="Arial" w:eastAsia="MS Mincho" w:hAnsi="Arial" w:cs="Arial"/>
          <w:b/>
          <w:sz w:val="24"/>
          <w:szCs w:val="24"/>
          <w:lang w:val="en-US"/>
        </w:rPr>
        <w:t>32</w:t>
      </w:r>
      <w:r w:rsidR="00C47784" w:rsidRPr="00C47784">
        <w:rPr>
          <w:rFonts w:ascii="Arial" w:eastAsia="MS Mincho" w:hAnsi="Arial" w:cs="Arial"/>
          <w:b/>
          <w:sz w:val="28"/>
          <w:szCs w:val="28"/>
          <w:lang w:val="en-US"/>
        </w:rPr>
        <w:t xml:space="preserve">. </w:t>
      </w:r>
      <w:r w:rsidR="00C47784" w:rsidRPr="00C47784">
        <w:rPr>
          <w:rFonts w:ascii="Arial" w:eastAsia="MS Mincho" w:hAnsi="Arial" w:cs="Times New Roman"/>
          <w:b/>
          <w:sz w:val="28"/>
          <w:szCs w:val="28"/>
        </w:rPr>
        <w:t>Pupils with a social worker</w:t>
      </w:r>
      <w:r w:rsidR="00C47784" w:rsidRPr="00C47784">
        <w:rPr>
          <w:rFonts w:ascii="Arial" w:eastAsia="MS Mincho" w:hAnsi="Arial" w:cs="Times New Roman"/>
          <w:b/>
          <w:sz w:val="20"/>
          <w:szCs w:val="28"/>
        </w:rPr>
        <w:t xml:space="preserve"> </w:t>
      </w:r>
    </w:p>
    <w:p w14:paraId="5761D187" w14:textId="77777777" w:rsidR="00C47784" w:rsidRPr="00C47784" w:rsidRDefault="00C47784" w:rsidP="00C47784">
      <w:pPr>
        <w:spacing w:after="120"/>
        <w:jc w:val="both"/>
        <w:rPr>
          <w:rFonts w:ascii="Arial" w:eastAsia="MS Mincho" w:hAnsi="Arial" w:cs="Arial"/>
          <w:bCs/>
        </w:rPr>
      </w:pPr>
      <w:r w:rsidRPr="00C47784">
        <w:rPr>
          <w:rFonts w:ascii="Arial" w:eastAsia="MS Mincho" w:hAnsi="Arial" w:cs="Arial"/>
          <w:bCs/>
        </w:rPr>
        <w:t>Pupils/students may need a social worker due to safeguarding or welfare needs. We recognise that a child’s experiences of adversity and trauma can leave them vulnerable to further harm as well as potentially creating barriers to attendance, learning, behaviour and mental health.</w:t>
      </w:r>
    </w:p>
    <w:p w14:paraId="5EAFFC7C" w14:textId="77777777" w:rsidR="00C47784" w:rsidRPr="00C47784" w:rsidRDefault="00C47784" w:rsidP="00C47784">
      <w:pPr>
        <w:spacing w:after="120"/>
        <w:jc w:val="both"/>
        <w:rPr>
          <w:rFonts w:ascii="Arial" w:eastAsia="MS Mincho" w:hAnsi="Arial" w:cs="Arial"/>
          <w:bCs/>
        </w:rPr>
      </w:pPr>
      <w:r w:rsidRPr="00C47784">
        <w:rPr>
          <w:rFonts w:ascii="Arial" w:eastAsia="MS Mincho" w:hAnsi="Arial" w:cs="Arial"/>
          <w:bCs/>
        </w:rPr>
        <w:t>The DSL and all members of staff will work with and support social workers to help protect vulnerable children.</w:t>
      </w:r>
    </w:p>
    <w:p w14:paraId="20761616" w14:textId="77777777" w:rsidR="00C47784" w:rsidRPr="00C47784" w:rsidRDefault="00C47784" w:rsidP="00C47784">
      <w:pPr>
        <w:spacing w:after="120"/>
        <w:jc w:val="both"/>
        <w:rPr>
          <w:rFonts w:ascii="Arial" w:eastAsia="MS Mincho" w:hAnsi="Arial" w:cs="Arial"/>
          <w:bCs/>
        </w:rPr>
      </w:pPr>
      <w:r w:rsidRPr="00C47784">
        <w:rPr>
          <w:rFonts w:ascii="Arial" w:eastAsia="MS Mincho" w:hAnsi="Arial" w:cs="Arial"/>
          <w:bCs/>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6D3A1930" w14:textId="77777777" w:rsidR="00C47784" w:rsidRPr="00C47784" w:rsidRDefault="00C47784" w:rsidP="003B4229">
      <w:pPr>
        <w:numPr>
          <w:ilvl w:val="0"/>
          <w:numId w:val="31"/>
        </w:numPr>
        <w:spacing w:after="120"/>
        <w:jc w:val="both"/>
        <w:rPr>
          <w:rFonts w:ascii="Arial" w:eastAsia="MS Mincho" w:hAnsi="Arial" w:cs="Arial"/>
        </w:rPr>
      </w:pPr>
      <w:r w:rsidRPr="00C47784">
        <w:rPr>
          <w:rFonts w:ascii="Arial" w:eastAsia="MS Mincho" w:hAnsi="Arial" w:cs="Arial"/>
        </w:rPr>
        <w:t>Responding to unauthorised absence or missing education where there are known safeguarding risks</w:t>
      </w:r>
    </w:p>
    <w:p w14:paraId="68E5466A" w14:textId="77777777" w:rsidR="00C47784" w:rsidRPr="00C47784" w:rsidRDefault="00C47784" w:rsidP="003B4229">
      <w:pPr>
        <w:numPr>
          <w:ilvl w:val="0"/>
          <w:numId w:val="31"/>
        </w:numPr>
        <w:spacing w:after="120"/>
        <w:jc w:val="both"/>
        <w:rPr>
          <w:rFonts w:ascii="Arial" w:eastAsia="MS Mincho" w:hAnsi="Arial" w:cs="Arial"/>
        </w:rPr>
      </w:pPr>
      <w:r w:rsidRPr="00C47784">
        <w:rPr>
          <w:rFonts w:ascii="Arial" w:eastAsia="MS Mincho" w:hAnsi="Arial" w:cs="Arial"/>
        </w:rPr>
        <w:t>The provision of pastoral and/or academic support</w:t>
      </w:r>
    </w:p>
    <w:p w14:paraId="2FC46EB9" w14:textId="77777777" w:rsidR="00855326" w:rsidRPr="002C60BC" w:rsidRDefault="00855326" w:rsidP="008D013E">
      <w:pPr>
        <w:pStyle w:val="1bodycopy10pt"/>
        <w:rPr>
          <w:rFonts w:cs="Arial"/>
          <w:bCs/>
          <w:sz w:val="22"/>
          <w:szCs w:val="22"/>
        </w:rPr>
      </w:pPr>
    </w:p>
    <w:p w14:paraId="1DD86F93" w14:textId="77777777" w:rsidR="008D013E" w:rsidRPr="002C60BC" w:rsidRDefault="008D013E" w:rsidP="008D013E">
      <w:pPr>
        <w:rPr>
          <w:rFonts w:ascii="Arial" w:hAnsi="Arial" w:cs="Arial"/>
          <w:b/>
          <w:bCs/>
          <w:sz w:val="28"/>
          <w:szCs w:val="28"/>
        </w:rPr>
      </w:pPr>
      <w:r w:rsidRPr="002C60BC">
        <w:rPr>
          <w:rFonts w:ascii="Arial" w:hAnsi="Arial" w:cs="Arial"/>
          <w:b/>
          <w:bCs/>
          <w:sz w:val="28"/>
          <w:szCs w:val="28"/>
        </w:rPr>
        <w:t>17.  Children with Special Educational Needs and Disabilities</w:t>
      </w:r>
    </w:p>
    <w:p w14:paraId="133D0F01" w14:textId="77777777" w:rsidR="008D013E" w:rsidRPr="002C60BC" w:rsidRDefault="008D013E" w:rsidP="008D013E">
      <w:pPr>
        <w:jc w:val="both"/>
        <w:rPr>
          <w:rFonts w:ascii="Arial" w:hAnsi="Arial" w:cs="Arial"/>
        </w:rPr>
      </w:pPr>
      <w:r w:rsidRPr="002C60BC">
        <w:rPr>
          <w:rFonts w:ascii="Arial" w:hAnsi="Arial" w:cs="Arial"/>
        </w:rPr>
        <w:t xml:space="preserve">We recognise that pupils with special educational needs (SEN) and disabilities can face additional safeguarding challenges. Additional barriers can exist when recognising abuse and neglect in this group, including: </w:t>
      </w:r>
    </w:p>
    <w:p w14:paraId="28756079" w14:textId="77777777" w:rsidR="008D013E" w:rsidRPr="002C60BC" w:rsidRDefault="008D013E" w:rsidP="008D013E">
      <w:pPr>
        <w:pStyle w:val="4Bulletedcopyblue"/>
        <w:jc w:val="both"/>
        <w:rPr>
          <w:sz w:val="22"/>
          <w:szCs w:val="22"/>
          <w:lang w:val="en-GB"/>
        </w:rPr>
      </w:pPr>
      <w:r w:rsidRPr="002C60BC">
        <w:rPr>
          <w:sz w:val="22"/>
          <w:szCs w:val="22"/>
        </w:rPr>
        <w:t>Assumptions that indicators of possible abuse such as behaviour, mood and injury relate to the child’s disability without further exploration</w:t>
      </w:r>
    </w:p>
    <w:p w14:paraId="3A02C3E5" w14:textId="77777777" w:rsidR="008D013E" w:rsidRPr="002C60BC" w:rsidRDefault="008D013E" w:rsidP="008D013E">
      <w:pPr>
        <w:pStyle w:val="4Bulletedcopyblue"/>
        <w:jc w:val="both"/>
        <w:rPr>
          <w:sz w:val="22"/>
          <w:szCs w:val="22"/>
          <w:lang w:val="en-GB"/>
        </w:rPr>
      </w:pPr>
      <w:r w:rsidRPr="002C60BC">
        <w:rPr>
          <w:sz w:val="22"/>
          <w:szCs w:val="22"/>
        </w:rPr>
        <w:t>Pupils being more prone to peer group isolation than other pupils</w:t>
      </w:r>
    </w:p>
    <w:p w14:paraId="1721FC0A" w14:textId="77777777" w:rsidR="008D013E" w:rsidRPr="002C60BC" w:rsidRDefault="008D013E" w:rsidP="008D013E">
      <w:pPr>
        <w:pStyle w:val="4Bulletedcopyblue"/>
        <w:jc w:val="both"/>
        <w:rPr>
          <w:sz w:val="22"/>
          <w:szCs w:val="22"/>
          <w:lang w:val="en-GB"/>
        </w:rPr>
      </w:pPr>
      <w:r w:rsidRPr="002C60BC">
        <w:rPr>
          <w:sz w:val="22"/>
          <w:szCs w:val="22"/>
        </w:rPr>
        <w:t>The potential for pupils with SEN and disabilities being disproportionally impacted by behaviours such as bullying, without outwardly showing any signs</w:t>
      </w:r>
    </w:p>
    <w:p w14:paraId="0DCEC8ED" w14:textId="77777777" w:rsidR="008D013E" w:rsidRPr="002C60BC" w:rsidRDefault="008D013E" w:rsidP="008D013E">
      <w:pPr>
        <w:pStyle w:val="4Bulletedcopyblue"/>
        <w:jc w:val="both"/>
        <w:rPr>
          <w:sz w:val="22"/>
          <w:szCs w:val="22"/>
          <w:lang w:val="en-GB"/>
        </w:rPr>
      </w:pPr>
      <w:r w:rsidRPr="002C60BC">
        <w:rPr>
          <w:sz w:val="22"/>
          <w:szCs w:val="22"/>
        </w:rPr>
        <w:t>Communication barriers and difficulties in overcoming these barriers</w:t>
      </w:r>
    </w:p>
    <w:p w14:paraId="50FEF5E7" w14:textId="77777777" w:rsidR="008D013E" w:rsidRPr="002C60BC" w:rsidRDefault="008D013E" w:rsidP="008D013E">
      <w:pPr>
        <w:jc w:val="both"/>
        <w:rPr>
          <w:rFonts w:ascii="Arial" w:hAnsi="Arial" w:cs="Arial"/>
        </w:rPr>
      </w:pPr>
      <w:r w:rsidRPr="002C60BC">
        <w:rPr>
          <w:rFonts w:ascii="Arial" w:hAnsi="Arial" w:cs="Arial"/>
        </w:rPr>
        <w:t xml:space="preserve">We offer extra pastoral support for pupils with SEN and disabilities. This includes: </w:t>
      </w:r>
    </w:p>
    <w:p w14:paraId="602C7589"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All teaching staff trained through Emotion Coaching, School is currently taking part in Attachment Aware Schools Project through Dudley Virtual Schools, Level 3 Teaching Assistant employed as a Learning Mentor.</w:t>
      </w:r>
    </w:p>
    <w:p w14:paraId="24A5E1B6" w14:textId="77777777" w:rsidR="008D013E" w:rsidRPr="002C60BC" w:rsidRDefault="008D013E" w:rsidP="008D013E">
      <w:pPr>
        <w:rPr>
          <w:rFonts w:ascii="Arial" w:hAnsi="Arial" w:cs="Arial"/>
          <w:b/>
          <w:bCs/>
          <w:sz w:val="28"/>
          <w:szCs w:val="28"/>
        </w:rPr>
      </w:pPr>
      <w:r w:rsidRPr="002C60BC">
        <w:rPr>
          <w:rFonts w:ascii="Arial" w:hAnsi="Arial" w:cs="Arial"/>
          <w:b/>
          <w:bCs/>
          <w:sz w:val="28"/>
          <w:szCs w:val="28"/>
        </w:rPr>
        <w:t>18. Safer Recruitment procedure</w:t>
      </w:r>
    </w:p>
    <w:p w14:paraId="0AD0CDE6" w14:textId="77777777" w:rsidR="008D013E" w:rsidRPr="002C60BC" w:rsidRDefault="008D013E" w:rsidP="008D013E">
      <w:pPr>
        <w:jc w:val="both"/>
        <w:rPr>
          <w:rFonts w:ascii="Arial" w:hAnsi="Arial" w:cs="Arial"/>
        </w:rPr>
      </w:pPr>
      <w:r w:rsidRPr="002C60BC">
        <w:rPr>
          <w:rFonts w:ascii="Arial" w:hAnsi="Arial" w:cs="Arial"/>
        </w:rPr>
        <w:t>For guidance use: Guidance for safer working practice for those working with children and young people in education settings (GSWP2020) - Addendum April 2020</w:t>
      </w:r>
    </w:p>
    <w:p w14:paraId="0777AEAD" w14:textId="77777777" w:rsidR="008D013E" w:rsidRPr="002C60BC" w:rsidRDefault="008D013E" w:rsidP="008D013E">
      <w:pPr>
        <w:spacing w:after="0"/>
        <w:rPr>
          <w:rFonts w:ascii="Arial" w:hAnsi="Arial" w:cs="Arial"/>
        </w:rPr>
      </w:pPr>
      <w:r w:rsidRPr="002C60BC">
        <w:rPr>
          <w:rFonts w:ascii="Arial" w:hAnsi="Arial" w:cs="Arial"/>
        </w:rPr>
        <w:t>Glynne Primary School has created a culture of safe recruitment, and has adopted the Local Authority policy on recruitment procedures.  Glynne Primary School will follow the ‘Safer Recruitment’ processes for all appointments, which will include the following;</w:t>
      </w:r>
    </w:p>
    <w:p w14:paraId="1574C637" w14:textId="77777777" w:rsidR="008D013E" w:rsidRPr="002C60BC" w:rsidRDefault="008D013E" w:rsidP="008D013E">
      <w:pPr>
        <w:spacing w:after="0"/>
        <w:rPr>
          <w:rFonts w:ascii="Arial" w:hAnsi="Arial" w:cs="Arial"/>
        </w:rPr>
      </w:pPr>
    </w:p>
    <w:p w14:paraId="3BE4FBA1" w14:textId="77777777" w:rsidR="008D013E" w:rsidRPr="002C60BC" w:rsidRDefault="008D013E" w:rsidP="003B4229">
      <w:pPr>
        <w:pStyle w:val="NoSpacing"/>
        <w:numPr>
          <w:ilvl w:val="0"/>
          <w:numId w:val="16"/>
        </w:numPr>
        <w:spacing w:line="276" w:lineRule="auto"/>
        <w:rPr>
          <w:rFonts w:ascii="Arial" w:hAnsi="Arial" w:cs="Arial"/>
        </w:rPr>
      </w:pPr>
      <w:r w:rsidRPr="002C60BC">
        <w:rPr>
          <w:rFonts w:ascii="Arial" w:hAnsi="Arial" w:cs="Arial"/>
        </w:rPr>
        <w:t>declaration of our statement of commitment and the intent to undertake a DBS check in the advertisement;</w:t>
      </w:r>
    </w:p>
    <w:p w14:paraId="5A962C8C" w14:textId="77777777" w:rsidR="008D013E" w:rsidRPr="002C60BC" w:rsidRDefault="008D013E" w:rsidP="008D013E">
      <w:pPr>
        <w:pStyle w:val="NoSpacing"/>
        <w:spacing w:line="276" w:lineRule="auto"/>
        <w:ind w:left="720"/>
        <w:rPr>
          <w:rFonts w:ascii="Arial" w:hAnsi="Arial" w:cs="Arial"/>
        </w:rPr>
      </w:pPr>
    </w:p>
    <w:p w14:paraId="4E37E7A0" w14:textId="77777777" w:rsidR="008D013E" w:rsidRPr="002C60BC" w:rsidRDefault="008D013E" w:rsidP="008D013E">
      <w:pPr>
        <w:spacing w:after="0"/>
        <w:rPr>
          <w:rFonts w:ascii="Arial" w:hAnsi="Arial" w:cs="Arial"/>
          <w:b/>
        </w:rPr>
      </w:pPr>
      <w:r w:rsidRPr="002C60BC">
        <w:rPr>
          <w:rFonts w:ascii="Arial" w:hAnsi="Arial" w:cs="Arial"/>
          <w:b/>
        </w:rPr>
        <w:t>Our statement of Commitment</w:t>
      </w:r>
    </w:p>
    <w:p w14:paraId="51BDCD20" w14:textId="77777777" w:rsidR="008D013E" w:rsidRPr="002C60BC" w:rsidRDefault="008D013E" w:rsidP="008D013E">
      <w:pPr>
        <w:spacing w:after="0"/>
        <w:rPr>
          <w:rFonts w:ascii="Arial" w:hAnsi="Arial" w:cs="Arial"/>
          <w:b/>
        </w:rPr>
      </w:pPr>
    </w:p>
    <w:p w14:paraId="797322F5" w14:textId="77777777" w:rsidR="008D013E" w:rsidRPr="002C60BC" w:rsidRDefault="008D013E" w:rsidP="000F328E">
      <w:pPr>
        <w:spacing w:after="0"/>
        <w:ind w:left="142" w:hanging="142"/>
        <w:rPr>
          <w:rFonts w:ascii="Arial" w:hAnsi="Arial" w:cs="Arial"/>
        </w:rPr>
      </w:pPr>
      <w:r w:rsidRPr="002C60BC">
        <w:rPr>
          <w:rFonts w:ascii="Arial" w:hAnsi="Arial" w:cs="Arial"/>
        </w:rPr>
        <w:t>“Glynne Primary School is committed to safeguarding and promoting the welfare of children and young people and expects all staff and volunteers to share this commitment.  All posts are subject to Enhanced DBS Clearance, Qualification and ID Checks.”</w:t>
      </w:r>
    </w:p>
    <w:p w14:paraId="51110524" w14:textId="77777777" w:rsidR="008D013E" w:rsidRPr="002C60BC" w:rsidRDefault="008D013E" w:rsidP="000F328E">
      <w:pPr>
        <w:spacing w:after="0"/>
        <w:ind w:left="142" w:hanging="142"/>
        <w:rPr>
          <w:rFonts w:ascii="Arial" w:hAnsi="Arial" w:cs="Arial"/>
        </w:rPr>
      </w:pPr>
    </w:p>
    <w:p w14:paraId="14FF24E6" w14:textId="77777777" w:rsidR="008D013E" w:rsidRPr="002C60BC" w:rsidRDefault="008D013E" w:rsidP="008D013E">
      <w:pPr>
        <w:jc w:val="both"/>
        <w:rPr>
          <w:rFonts w:ascii="Arial" w:hAnsi="Arial" w:cs="Arial"/>
        </w:rPr>
      </w:pPr>
      <w:r w:rsidRPr="002C60BC">
        <w:rPr>
          <w:rFonts w:ascii="Arial" w:hAnsi="Arial" w:cs="Arial"/>
        </w:rPr>
        <w:t xml:space="preserve">At least one person conducting any interview for a post at the school will have undertaken safer recruitment training. This will cover, as a minimum, the contents of the Department for Education’s statutory guidance, Keeping Children Safe in Education, and will be in line with local safeguarding procedures. </w:t>
      </w:r>
    </w:p>
    <w:p w14:paraId="1B3757D6" w14:textId="77777777" w:rsidR="008D013E" w:rsidRPr="002C60BC" w:rsidRDefault="008D013E" w:rsidP="008D013E">
      <w:pPr>
        <w:jc w:val="both"/>
        <w:rPr>
          <w:rFonts w:ascii="Arial" w:hAnsi="Arial" w:cs="Arial"/>
        </w:rPr>
      </w:pPr>
      <w:r w:rsidRPr="002C60BC">
        <w:rPr>
          <w:rFonts w:ascii="Arial" w:hAnsi="Arial" w:cs="Arial"/>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5315CC6"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2"/>
          <w:szCs w:val="22"/>
          <w:lang w:val="en-GB"/>
        </w:rPr>
        <w:t>New staff</w:t>
      </w:r>
    </w:p>
    <w:p w14:paraId="41C0DBF7" w14:textId="77777777" w:rsidR="008D013E" w:rsidRPr="002C60BC" w:rsidRDefault="008D013E" w:rsidP="008D013E">
      <w:pPr>
        <w:jc w:val="both"/>
        <w:rPr>
          <w:rFonts w:ascii="Arial" w:hAnsi="Arial" w:cs="Arial"/>
        </w:rPr>
      </w:pPr>
      <w:r w:rsidRPr="002C60BC">
        <w:rPr>
          <w:rFonts w:ascii="Arial" w:hAnsi="Arial" w:cs="Arial"/>
        </w:rPr>
        <w:t>When appointing new staff, we will:</w:t>
      </w:r>
    </w:p>
    <w:p w14:paraId="1EC369E0" w14:textId="77777777" w:rsidR="008D013E" w:rsidRPr="002C60BC" w:rsidRDefault="008D013E" w:rsidP="008D013E">
      <w:pPr>
        <w:pStyle w:val="4Bulletedcopyblue"/>
        <w:jc w:val="both"/>
        <w:rPr>
          <w:sz w:val="22"/>
          <w:szCs w:val="22"/>
        </w:rPr>
      </w:pPr>
      <w:r w:rsidRPr="002C60BC">
        <w:rPr>
          <w:sz w:val="22"/>
          <w:szCs w:val="22"/>
        </w:rPr>
        <w:t>Verify their identity</w:t>
      </w:r>
    </w:p>
    <w:p w14:paraId="49C1735E" w14:textId="77777777" w:rsidR="008D013E" w:rsidRPr="002C60BC" w:rsidRDefault="008D013E" w:rsidP="008D013E">
      <w:pPr>
        <w:pStyle w:val="4Bulletedcopyblue"/>
        <w:jc w:val="both"/>
        <w:rPr>
          <w:sz w:val="22"/>
          <w:szCs w:val="22"/>
        </w:rPr>
      </w:pPr>
      <w:r w:rsidRPr="002C60BC">
        <w:rPr>
          <w:sz w:val="22"/>
          <w:szCs w:val="22"/>
        </w:rPr>
        <w:t xml:space="preserve">Obtain (via the applicant) an enhanced Disclosure and Barring Service (DBS) certificate, including barred list information for those who will be engaging in regulated activity (see definition below). We will not keep a copy of this for longer than 6 months </w:t>
      </w:r>
    </w:p>
    <w:p w14:paraId="1D73B172" w14:textId="77777777" w:rsidR="008D013E" w:rsidRPr="002C60BC" w:rsidRDefault="008D013E" w:rsidP="008D013E">
      <w:pPr>
        <w:pStyle w:val="4Bulletedcopyblue"/>
        <w:jc w:val="both"/>
        <w:rPr>
          <w:sz w:val="22"/>
          <w:szCs w:val="22"/>
        </w:rPr>
      </w:pPr>
      <w:r w:rsidRPr="002C60BC">
        <w:rPr>
          <w:sz w:val="22"/>
          <w:szCs w:val="22"/>
        </w:rPr>
        <w:t>Obtain a separate barred list check if they will start work in regulated activity before the DBS certificate is available</w:t>
      </w:r>
    </w:p>
    <w:p w14:paraId="7A6B2326" w14:textId="77777777" w:rsidR="008D013E" w:rsidRPr="002C60BC" w:rsidRDefault="008D013E" w:rsidP="008D013E">
      <w:pPr>
        <w:pStyle w:val="4Bulletedcopyblue"/>
        <w:jc w:val="both"/>
        <w:rPr>
          <w:sz w:val="22"/>
          <w:szCs w:val="22"/>
        </w:rPr>
      </w:pPr>
      <w:r w:rsidRPr="002C60BC">
        <w:rPr>
          <w:sz w:val="22"/>
          <w:szCs w:val="22"/>
        </w:rPr>
        <w:t>Verify their mental and physical fitness to carry out their work responsibilities</w:t>
      </w:r>
    </w:p>
    <w:p w14:paraId="7B30669B" w14:textId="77777777" w:rsidR="008D013E" w:rsidRPr="002C60BC" w:rsidRDefault="008D013E" w:rsidP="008D013E">
      <w:pPr>
        <w:pStyle w:val="4Bulletedcopyblue"/>
        <w:jc w:val="both"/>
        <w:rPr>
          <w:sz w:val="22"/>
          <w:szCs w:val="22"/>
        </w:rPr>
      </w:pPr>
      <w:r w:rsidRPr="002C60BC">
        <w:rPr>
          <w:sz w:val="22"/>
          <w:szCs w:val="22"/>
        </w:rPr>
        <w:t xml:space="preserve">Verify their right to work in the UK. We will keep a copy of this verification for the duration of the member of staff’s employment and for 2 years afterwards </w:t>
      </w:r>
    </w:p>
    <w:p w14:paraId="0ADD479E" w14:textId="77777777" w:rsidR="008D013E" w:rsidRPr="002C60BC" w:rsidRDefault="008D013E" w:rsidP="008D013E">
      <w:pPr>
        <w:pStyle w:val="4Bulletedcopyblue"/>
        <w:jc w:val="both"/>
        <w:rPr>
          <w:sz w:val="22"/>
          <w:szCs w:val="22"/>
        </w:rPr>
      </w:pPr>
      <w:r w:rsidRPr="002C60BC">
        <w:rPr>
          <w:sz w:val="22"/>
          <w:szCs w:val="22"/>
        </w:rPr>
        <w:t>Verify their professional qualifications, as appropriate</w:t>
      </w:r>
    </w:p>
    <w:p w14:paraId="66111CE3" w14:textId="77777777" w:rsidR="008D013E" w:rsidRPr="002C60BC" w:rsidRDefault="008D013E" w:rsidP="008D013E">
      <w:pPr>
        <w:pStyle w:val="4Bulletedcopyblue"/>
        <w:jc w:val="both"/>
        <w:rPr>
          <w:sz w:val="22"/>
          <w:szCs w:val="22"/>
        </w:rPr>
      </w:pPr>
      <w:r w:rsidRPr="002C60BC">
        <w:rPr>
          <w:sz w:val="22"/>
          <w:szCs w:val="22"/>
        </w:rPr>
        <w:t>Ensure they are not subject to a prohibition order if they are employed to be a teacher</w:t>
      </w:r>
    </w:p>
    <w:p w14:paraId="398E1BEA" w14:textId="77777777" w:rsidR="008D013E" w:rsidRPr="002C60BC" w:rsidRDefault="008D013E" w:rsidP="008D013E">
      <w:pPr>
        <w:pStyle w:val="4Bulletedcopyblue"/>
        <w:jc w:val="both"/>
        <w:rPr>
          <w:sz w:val="22"/>
          <w:szCs w:val="22"/>
        </w:rPr>
      </w:pPr>
      <w:r w:rsidRPr="002C60BC">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1BD1A59E" w14:textId="77777777" w:rsidR="008D013E" w:rsidRPr="002C60BC" w:rsidRDefault="008D013E" w:rsidP="008D013E">
      <w:pPr>
        <w:spacing w:line="259" w:lineRule="auto"/>
        <w:jc w:val="both"/>
        <w:rPr>
          <w:rFonts w:ascii="Arial" w:eastAsia="Arial" w:hAnsi="Arial" w:cs="Arial"/>
        </w:rPr>
      </w:pPr>
      <w:r w:rsidRPr="002C60BC">
        <w:rPr>
          <w:rFonts w:ascii="Arial" w:eastAsia="Arial" w:hAnsi="Arial" w:cs="Arial"/>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54CB6E6C" w14:textId="77777777" w:rsidR="008D013E" w:rsidRPr="002C60BC" w:rsidRDefault="008D013E" w:rsidP="008D013E">
      <w:pPr>
        <w:jc w:val="both"/>
        <w:rPr>
          <w:rFonts w:ascii="Arial" w:eastAsia="Arial" w:hAnsi="Arial" w:cs="Arial"/>
        </w:rPr>
      </w:pPr>
      <w:r w:rsidRPr="002C60BC">
        <w:rPr>
          <w:rFonts w:ascii="Arial" w:eastAsia="Arial" w:hAnsi="Arial" w:cs="Arial"/>
        </w:rPr>
        <w:t>We will ask for written information about previous employment history and check that information is not contradictory or incomplete.</w:t>
      </w:r>
    </w:p>
    <w:p w14:paraId="1B57FEC7" w14:textId="77777777" w:rsidR="008D013E" w:rsidRPr="002C60BC" w:rsidRDefault="008D013E" w:rsidP="008D013E">
      <w:pPr>
        <w:jc w:val="both"/>
        <w:rPr>
          <w:rFonts w:ascii="Arial" w:hAnsi="Arial" w:cs="Arial"/>
        </w:rPr>
      </w:pPr>
      <w:r w:rsidRPr="002C60BC">
        <w:rPr>
          <w:rFonts w:ascii="Arial" w:eastAsia="Arial" w:hAnsi="Arial" w:cs="Arial"/>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19D5CE18" w14:textId="77777777" w:rsidR="008D013E" w:rsidRPr="002C60BC" w:rsidRDefault="008D013E" w:rsidP="008D013E">
      <w:pPr>
        <w:spacing w:line="259" w:lineRule="auto"/>
        <w:jc w:val="both"/>
        <w:rPr>
          <w:rFonts w:ascii="Arial" w:hAnsi="Arial" w:cs="Arial"/>
        </w:rPr>
      </w:pPr>
      <w:r w:rsidRPr="002C60BC">
        <w:rPr>
          <w:rFonts w:ascii="Arial" w:eastAsia="Arial" w:hAnsi="Arial" w:cs="Arial"/>
          <w:b/>
        </w:rPr>
        <w:t>Regulated activity</w:t>
      </w:r>
      <w:r w:rsidRPr="002C60BC">
        <w:rPr>
          <w:rFonts w:ascii="Arial" w:eastAsia="Arial" w:hAnsi="Arial" w:cs="Arial"/>
        </w:rPr>
        <w:t xml:space="preserve"> means a person who will be:</w:t>
      </w:r>
    </w:p>
    <w:p w14:paraId="3A50323B" w14:textId="77777777" w:rsidR="008D013E" w:rsidRPr="002C60BC" w:rsidRDefault="008D013E" w:rsidP="008D013E">
      <w:pPr>
        <w:pStyle w:val="4Bulletedcopyblue"/>
        <w:jc w:val="both"/>
        <w:rPr>
          <w:sz w:val="22"/>
          <w:szCs w:val="22"/>
        </w:rPr>
      </w:pPr>
      <w:r w:rsidRPr="002C60BC">
        <w:rPr>
          <w:sz w:val="22"/>
          <w:szCs w:val="22"/>
        </w:rPr>
        <w:t>Responsible, on a regular basis in a school or college, for teaching, training, instructing, caring for or supervising children; or</w:t>
      </w:r>
    </w:p>
    <w:p w14:paraId="31A3CE29" w14:textId="77777777" w:rsidR="008D013E" w:rsidRPr="002C60BC" w:rsidRDefault="008D013E" w:rsidP="008D013E">
      <w:pPr>
        <w:pStyle w:val="4Bulletedcopyblue"/>
        <w:jc w:val="both"/>
        <w:rPr>
          <w:sz w:val="22"/>
          <w:szCs w:val="22"/>
        </w:rPr>
      </w:pPr>
      <w:r w:rsidRPr="002C60BC">
        <w:rPr>
          <w:sz w:val="22"/>
          <w:szCs w:val="22"/>
        </w:rPr>
        <w:t>Carrying out paid, or unsupervised unpaid, work regularly in a school or college where that work provides an opportunity for contact with children; or</w:t>
      </w:r>
    </w:p>
    <w:p w14:paraId="7428D4BB" w14:textId="77777777" w:rsidR="008D013E" w:rsidRPr="002C60BC" w:rsidRDefault="008D013E" w:rsidP="008D013E">
      <w:pPr>
        <w:pStyle w:val="4Bulletedcopyblue"/>
        <w:jc w:val="both"/>
        <w:rPr>
          <w:sz w:val="22"/>
          <w:szCs w:val="22"/>
        </w:rPr>
      </w:pPr>
      <w:r w:rsidRPr="002C60BC">
        <w:rPr>
          <w:sz w:val="22"/>
          <w:szCs w:val="22"/>
        </w:rPr>
        <w:t>Engaging in intimate or personal care or overnight activity, even if this happens only once and regardless of whether they are supervised or not</w:t>
      </w:r>
    </w:p>
    <w:p w14:paraId="5D7601F8"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2"/>
          <w:szCs w:val="22"/>
          <w:lang w:val="en-GB"/>
        </w:rPr>
        <w:t>Existing staff</w:t>
      </w:r>
    </w:p>
    <w:p w14:paraId="133660A3" w14:textId="77777777" w:rsidR="008D013E" w:rsidRPr="002C60BC" w:rsidRDefault="008D013E" w:rsidP="008D013E">
      <w:pPr>
        <w:jc w:val="both"/>
        <w:rPr>
          <w:rFonts w:ascii="Arial" w:hAnsi="Arial" w:cs="Arial"/>
        </w:rPr>
      </w:pPr>
      <w:r w:rsidRPr="002C60BC">
        <w:rPr>
          <w:rFonts w:ascii="Arial" w:hAnsi="Arial" w:cs="Arial"/>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28260304" w14:textId="77777777" w:rsidR="008D013E" w:rsidRPr="002C60BC" w:rsidRDefault="008D013E" w:rsidP="008D013E">
      <w:pPr>
        <w:jc w:val="both"/>
        <w:rPr>
          <w:rFonts w:ascii="Arial" w:hAnsi="Arial" w:cs="Arial"/>
        </w:rPr>
      </w:pPr>
      <w:r w:rsidRPr="002C60BC">
        <w:rPr>
          <w:rFonts w:ascii="Arial" w:hAnsi="Arial" w:cs="Arial"/>
        </w:rPr>
        <w:t>We will refer to the DBS anyone who has harmed, or poses a risk of harm, to a child or vulnerable adult where:</w:t>
      </w:r>
    </w:p>
    <w:p w14:paraId="554E73F6" w14:textId="77777777" w:rsidR="008D013E" w:rsidRPr="002C60BC" w:rsidRDefault="008D013E" w:rsidP="008D013E">
      <w:pPr>
        <w:pStyle w:val="4Bulletedcopyblue"/>
        <w:jc w:val="both"/>
        <w:rPr>
          <w:sz w:val="22"/>
          <w:szCs w:val="22"/>
        </w:rPr>
      </w:pPr>
      <w:r w:rsidRPr="002C60BC">
        <w:rPr>
          <w:sz w:val="22"/>
          <w:szCs w:val="22"/>
        </w:rPr>
        <w:t xml:space="preserve">We believe the individual has engaged in </w:t>
      </w:r>
      <w:hyperlink r:id="rId67" w:anchor="relevant-conduct-in-relation-to-children" w:history="1">
        <w:r w:rsidRPr="002C60BC">
          <w:rPr>
            <w:rStyle w:val="Hyperlink"/>
            <w:color w:val="auto"/>
            <w:sz w:val="22"/>
            <w:szCs w:val="22"/>
          </w:rPr>
          <w:t>relevant conduct</w:t>
        </w:r>
      </w:hyperlink>
      <w:r w:rsidRPr="002C60BC">
        <w:rPr>
          <w:sz w:val="22"/>
          <w:szCs w:val="22"/>
        </w:rPr>
        <w:t>; or</w:t>
      </w:r>
    </w:p>
    <w:p w14:paraId="3DC39775" w14:textId="77777777" w:rsidR="008D013E" w:rsidRPr="002C60BC" w:rsidRDefault="008D013E" w:rsidP="008D013E">
      <w:pPr>
        <w:pStyle w:val="4Bulletedcopyblue"/>
        <w:jc w:val="both"/>
        <w:rPr>
          <w:sz w:val="22"/>
          <w:szCs w:val="22"/>
          <w:lang w:val="en-GB"/>
        </w:rPr>
      </w:pPr>
      <w:r w:rsidRPr="002C60BC">
        <w:rPr>
          <w:sz w:val="22"/>
          <w:szCs w:val="22"/>
        </w:rPr>
        <w:t xml:space="preserve">The individual has received a caution or conviction for a relevant offence, or there is reason to believe the individual has committed a listed relevant offence, under the </w:t>
      </w:r>
      <w:hyperlink r:id="rId68" w:history="1">
        <w:r w:rsidRPr="002C60BC">
          <w:rPr>
            <w:rStyle w:val="Hyperlink"/>
            <w:color w:val="auto"/>
            <w:sz w:val="22"/>
            <w:szCs w:val="22"/>
          </w:rPr>
          <w:t>Safeguarding Vulnerable Groups Act 2006 (Prescribed Criteria and Miscellaneous Provisions) Regulations 2009</w:t>
        </w:r>
      </w:hyperlink>
      <w:r w:rsidRPr="002C60BC">
        <w:rPr>
          <w:sz w:val="22"/>
          <w:szCs w:val="22"/>
        </w:rPr>
        <w:t>; or</w:t>
      </w:r>
    </w:p>
    <w:p w14:paraId="13963D59" w14:textId="77777777" w:rsidR="008D013E" w:rsidRPr="002C60BC" w:rsidRDefault="008D013E" w:rsidP="008D013E">
      <w:pPr>
        <w:pStyle w:val="4Bulletedcopyblue"/>
        <w:jc w:val="both"/>
        <w:rPr>
          <w:sz w:val="22"/>
          <w:szCs w:val="22"/>
          <w:lang w:val="en-GB"/>
        </w:rPr>
      </w:pPr>
      <w:r w:rsidRPr="002C60BC">
        <w:rPr>
          <w:sz w:val="22"/>
          <w:szCs w:val="22"/>
        </w:rPr>
        <w:t>The ‘harm test’ is satisfied in respect of the individual (i.e. they may harm a child or vulnerable adult or put them at risk of harm); and</w:t>
      </w:r>
    </w:p>
    <w:p w14:paraId="05BC2AA5" w14:textId="77777777" w:rsidR="008D013E" w:rsidRPr="002C60BC" w:rsidRDefault="008D013E" w:rsidP="008D013E">
      <w:pPr>
        <w:pStyle w:val="4Bulletedcopyblue"/>
        <w:jc w:val="both"/>
        <w:rPr>
          <w:sz w:val="22"/>
          <w:szCs w:val="22"/>
          <w:lang w:val="en-GB"/>
        </w:rPr>
      </w:pPr>
      <w:r w:rsidRPr="002C60BC">
        <w:rPr>
          <w:sz w:val="22"/>
          <w:szCs w:val="22"/>
        </w:rPr>
        <w:t>The individual has been removed from working in regulated activity (paid or unpaid) or would have been removed if they had not left</w:t>
      </w:r>
      <w:r w:rsidRPr="002C60BC">
        <w:rPr>
          <w:rFonts w:eastAsia="Arial"/>
          <w:sz w:val="22"/>
          <w:szCs w:val="22"/>
        </w:rPr>
        <w:t xml:space="preserve"> </w:t>
      </w:r>
    </w:p>
    <w:p w14:paraId="1EBCAEF8"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2"/>
          <w:szCs w:val="22"/>
          <w:lang w:val="en-GB"/>
        </w:rPr>
        <w:t>Agency and third-party staff</w:t>
      </w:r>
    </w:p>
    <w:p w14:paraId="47912E52" w14:textId="77777777" w:rsidR="008D013E" w:rsidRPr="002C60BC" w:rsidRDefault="008D013E" w:rsidP="008D013E">
      <w:pPr>
        <w:jc w:val="both"/>
        <w:rPr>
          <w:rFonts w:ascii="Arial" w:hAnsi="Arial" w:cs="Arial"/>
        </w:rPr>
      </w:pPr>
      <w:r w:rsidRPr="002C60BC">
        <w:rPr>
          <w:rFonts w:ascii="Arial" w:hAnsi="Arial" w:cs="Arial"/>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7AACB8B"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2"/>
          <w:szCs w:val="22"/>
          <w:lang w:val="en-GB"/>
        </w:rPr>
        <w:t>Contractors</w:t>
      </w:r>
    </w:p>
    <w:p w14:paraId="5E4F5F79" w14:textId="77777777" w:rsidR="008D013E" w:rsidRPr="002C60BC" w:rsidRDefault="008D013E" w:rsidP="008D013E">
      <w:pPr>
        <w:jc w:val="both"/>
        <w:rPr>
          <w:rFonts w:ascii="Arial" w:eastAsia="Arial" w:hAnsi="Arial" w:cs="Arial"/>
        </w:rPr>
      </w:pPr>
      <w:r w:rsidRPr="002C60BC">
        <w:rPr>
          <w:rFonts w:ascii="Arial" w:eastAsia="Arial" w:hAnsi="Arial" w:cs="Arial"/>
        </w:rPr>
        <w:t>We will ensure that any contractor, or any employee of the contractor, who is to work at Glynne Primary School has had the appropriate level of DBS check (this includes contractors who are provided through a PFI or similar contract). This will be:</w:t>
      </w:r>
    </w:p>
    <w:p w14:paraId="260E85D7" w14:textId="77777777" w:rsidR="008D013E" w:rsidRPr="002C60BC" w:rsidRDefault="008D013E" w:rsidP="008D013E">
      <w:pPr>
        <w:pStyle w:val="4Bulletedcopyblue"/>
        <w:jc w:val="both"/>
        <w:rPr>
          <w:sz w:val="22"/>
          <w:szCs w:val="22"/>
        </w:rPr>
      </w:pPr>
      <w:r w:rsidRPr="002C60BC">
        <w:rPr>
          <w:sz w:val="22"/>
          <w:szCs w:val="22"/>
        </w:rPr>
        <w:t>An enhanced DBS check with barred list information for contractors engaging in regulated activity</w:t>
      </w:r>
    </w:p>
    <w:p w14:paraId="16315DA1" w14:textId="77777777" w:rsidR="008D013E" w:rsidRPr="002C60BC" w:rsidRDefault="008D013E" w:rsidP="008D013E">
      <w:pPr>
        <w:pStyle w:val="4Bulletedcopyblue"/>
        <w:jc w:val="both"/>
        <w:rPr>
          <w:sz w:val="22"/>
          <w:szCs w:val="22"/>
        </w:rPr>
      </w:pPr>
      <w:r w:rsidRPr="002C60BC">
        <w:rPr>
          <w:sz w:val="22"/>
          <w:szCs w:val="22"/>
        </w:rPr>
        <w:t xml:space="preserve">An enhanced DBS check, not including barred list information, for all other contractors who are not in regulated activity but whose work provides them with an opportunity for regular contact with children </w:t>
      </w:r>
    </w:p>
    <w:p w14:paraId="7EE198C4" w14:textId="77777777" w:rsidR="008D013E" w:rsidRPr="002C60BC" w:rsidRDefault="008D013E" w:rsidP="008D013E">
      <w:pPr>
        <w:jc w:val="both"/>
        <w:rPr>
          <w:rFonts w:ascii="Arial" w:hAnsi="Arial" w:cs="Arial"/>
        </w:rPr>
      </w:pPr>
      <w:r w:rsidRPr="002C60BC">
        <w:rPr>
          <w:rFonts w:ascii="Arial" w:hAnsi="Arial" w:cs="Arial"/>
        </w:rPr>
        <w:t xml:space="preserve">We will obtain the DBS check for self-employed contractors. </w:t>
      </w:r>
    </w:p>
    <w:p w14:paraId="2FAE88A5" w14:textId="77777777" w:rsidR="008D013E" w:rsidRPr="002C60BC" w:rsidRDefault="008D013E" w:rsidP="008D013E">
      <w:pPr>
        <w:jc w:val="both"/>
        <w:rPr>
          <w:rFonts w:ascii="Arial" w:hAnsi="Arial" w:cs="Arial"/>
        </w:rPr>
      </w:pPr>
      <w:r w:rsidRPr="002C60BC">
        <w:rPr>
          <w:rFonts w:ascii="Arial" w:hAnsi="Arial" w:cs="Arial"/>
        </w:rPr>
        <w:t xml:space="preserve">We will not keep copies of such checks for longer than 6 months. </w:t>
      </w:r>
    </w:p>
    <w:p w14:paraId="55BCFC14" w14:textId="77777777" w:rsidR="008D013E" w:rsidRPr="002C60BC" w:rsidRDefault="008D013E" w:rsidP="008D013E">
      <w:pPr>
        <w:jc w:val="both"/>
        <w:rPr>
          <w:rFonts w:ascii="Arial" w:hAnsi="Arial" w:cs="Arial"/>
        </w:rPr>
      </w:pPr>
      <w:r w:rsidRPr="002C60BC">
        <w:rPr>
          <w:rFonts w:ascii="Arial" w:hAnsi="Arial" w:cs="Arial"/>
        </w:rPr>
        <w:t xml:space="preserve">Contractors who have not had any checks will not be allowed to work unsupervised or engage in regulated activity under any circumstances. </w:t>
      </w:r>
    </w:p>
    <w:p w14:paraId="4E1F78CF" w14:textId="77777777" w:rsidR="008D013E" w:rsidRPr="002C60BC" w:rsidRDefault="008D013E" w:rsidP="008D013E">
      <w:pPr>
        <w:jc w:val="both"/>
        <w:rPr>
          <w:rFonts w:ascii="Arial" w:hAnsi="Arial" w:cs="Arial"/>
        </w:rPr>
      </w:pPr>
      <w:r w:rsidRPr="002C60BC">
        <w:rPr>
          <w:rFonts w:ascii="Arial" w:hAnsi="Arial" w:cs="Arial"/>
        </w:rPr>
        <w:t xml:space="preserve">We will check the identity of all contractors and their staff on arrival at the school. </w:t>
      </w:r>
    </w:p>
    <w:p w14:paraId="286A8C78" w14:textId="77777777" w:rsidR="008D013E" w:rsidRPr="002C60BC" w:rsidRDefault="008D013E" w:rsidP="008D013E">
      <w:pPr>
        <w:jc w:val="both"/>
        <w:rPr>
          <w:rFonts w:ascii="Arial" w:hAnsi="Arial" w:cs="Arial"/>
        </w:rPr>
      </w:pPr>
      <w:r w:rsidRPr="002C60BC">
        <w:rPr>
          <w:rFonts w:ascii="Arial" w:hAnsi="Arial" w:cs="Arial"/>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1A9BA752"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2"/>
          <w:szCs w:val="22"/>
          <w:lang w:val="en-GB"/>
        </w:rPr>
        <w:t>Trainee/student teachers</w:t>
      </w:r>
    </w:p>
    <w:p w14:paraId="606EB274" w14:textId="77777777" w:rsidR="008D013E" w:rsidRPr="002C60BC" w:rsidRDefault="008D013E" w:rsidP="008D013E">
      <w:pPr>
        <w:jc w:val="both"/>
        <w:rPr>
          <w:rFonts w:ascii="Arial" w:hAnsi="Arial" w:cs="Arial"/>
        </w:rPr>
      </w:pPr>
      <w:r w:rsidRPr="002C60BC">
        <w:rPr>
          <w:rFonts w:ascii="Arial" w:hAnsi="Arial" w:cs="Arial"/>
        </w:rPr>
        <w:t>Where applicants for initial teacher training are salaried by us, we will ensure that all necessary checks are carried out.</w:t>
      </w:r>
    </w:p>
    <w:p w14:paraId="11C0F8CA" w14:textId="77777777" w:rsidR="008D013E" w:rsidRPr="002C60BC" w:rsidRDefault="008D013E" w:rsidP="008D013E">
      <w:pPr>
        <w:jc w:val="both"/>
        <w:rPr>
          <w:rFonts w:ascii="Arial" w:hAnsi="Arial" w:cs="Arial"/>
        </w:rPr>
      </w:pPr>
      <w:r w:rsidRPr="002C60BC">
        <w:rPr>
          <w:rFonts w:ascii="Arial" w:hAnsi="Arial" w:cs="Arial"/>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3151F65" w14:textId="77777777" w:rsidR="008D013E" w:rsidRPr="002C60BC" w:rsidRDefault="008D013E" w:rsidP="008D013E">
      <w:pPr>
        <w:jc w:val="both"/>
        <w:rPr>
          <w:rFonts w:ascii="Arial" w:hAnsi="Arial" w:cs="Arial"/>
        </w:rPr>
      </w:pPr>
      <w:r w:rsidRPr="002C60BC">
        <w:rPr>
          <w:rFonts w:ascii="Arial" w:hAnsi="Arial" w:cs="Arial"/>
        </w:rPr>
        <w:t>In both cases, this includes checks to ensure that individuals are not disqualified under the 2018 Childcare Disqualification Regulations and Childcare Act 2006.</w:t>
      </w:r>
    </w:p>
    <w:p w14:paraId="4C624081"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2"/>
          <w:szCs w:val="22"/>
          <w:lang w:val="en-GB"/>
        </w:rPr>
        <w:t>Volunteers</w:t>
      </w:r>
    </w:p>
    <w:p w14:paraId="70517465" w14:textId="77777777" w:rsidR="008D013E" w:rsidRPr="002C60BC" w:rsidRDefault="008D013E" w:rsidP="008D013E">
      <w:pPr>
        <w:jc w:val="both"/>
        <w:rPr>
          <w:rFonts w:ascii="Arial" w:hAnsi="Arial" w:cs="Arial"/>
        </w:rPr>
      </w:pPr>
      <w:r w:rsidRPr="002C60BC">
        <w:rPr>
          <w:rFonts w:ascii="Arial" w:hAnsi="Arial" w:cs="Arial"/>
        </w:rPr>
        <w:t>Glynne Primary School will:</w:t>
      </w:r>
    </w:p>
    <w:p w14:paraId="7FEB373B" w14:textId="77777777" w:rsidR="008D013E" w:rsidRPr="002C60BC" w:rsidRDefault="008D013E" w:rsidP="008D013E">
      <w:pPr>
        <w:pStyle w:val="4Bulletedcopyblue"/>
        <w:jc w:val="both"/>
        <w:rPr>
          <w:sz w:val="22"/>
          <w:szCs w:val="22"/>
        </w:rPr>
      </w:pPr>
      <w:r w:rsidRPr="002C60BC">
        <w:rPr>
          <w:sz w:val="22"/>
          <w:szCs w:val="22"/>
        </w:rPr>
        <w:t>Never leave an unchecked volunteer unsupervised or allow them to work in regulated activity</w:t>
      </w:r>
    </w:p>
    <w:p w14:paraId="7DB2CC0A" w14:textId="77777777" w:rsidR="008D013E" w:rsidRPr="002C60BC" w:rsidRDefault="008D013E" w:rsidP="008D013E">
      <w:pPr>
        <w:pStyle w:val="4Bulletedcopyblue"/>
        <w:jc w:val="both"/>
        <w:rPr>
          <w:sz w:val="22"/>
          <w:szCs w:val="22"/>
        </w:rPr>
      </w:pPr>
      <w:r w:rsidRPr="002C60BC">
        <w:rPr>
          <w:sz w:val="22"/>
          <w:szCs w:val="22"/>
        </w:rPr>
        <w:t xml:space="preserve">Obtain an enhanced DBS check with barred list information for all volunteers who are new to working in regulated activity </w:t>
      </w:r>
    </w:p>
    <w:p w14:paraId="4F4A9457" w14:textId="77777777" w:rsidR="008D013E" w:rsidRPr="002C60BC" w:rsidRDefault="008D013E" w:rsidP="008D013E">
      <w:pPr>
        <w:pStyle w:val="4Bulletedcopyblue"/>
        <w:jc w:val="both"/>
        <w:rPr>
          <w:sz w:val="22"/>
          <w:szCs w:val="22"/>
        </w:rPr>
      </w:pPr>
      <w:r w:rsidRPr="002C60BC">
        <w:rPr>
          <w:sz w:val="22"/>
          <w:szCs w:val="22"/>
        </w:rPr>
        <w:t>Carry out a risk assessment when deciding whether to seek an enhanced DBS check without barred list information for any volunteers not engaging in regulated activity. We will retain a record of this risk assessment</w:t>
      </w:r>
    </w:p>
    <w:p w14:paraId="7B29BF6B" w14:textId="77777777" w:rsidR="008D013E" w:rsidRPr="002C60BC" w:rsidRDefault="008D013E" w:rsidP="008D013E">
      <w:pPr>
        <w:pStyle w:val="4Bulletedcopyblue"/>
        <w:jc w:val="both"/>
        <w:rPr>
          <w:sz w:val="22"/>
          <w:szCs w:val="22"/>
        </w:rPr>
      </w:pPr>
      <w:r w:rsidRPr="002C60BC">
        <w:rPr>
          <w:iCs/>
          <w:sz w:val="22"/>
          <w:szCs w:val="22"/>
        </w:rPr>
        <w:t>E</w:t>
      </w:r>
      <w:r w:rsidRPr="002C60BC">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BA168B5"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2"/>
          <w:szCs w:val="22"/>
          <w:lang w:val="en-GB"/>
        </w:rPr>
        <w:t>Governors</w:t>
      </w:r>
    </w:p>
    <w:p w14:paraId="4A3A8C8B" w14:textId="77777777" w:rsidR="008D013E" w:rsidRPr="002C60BC" w:rsidRDefault="008D013E" w:rsidP="008D013E">
      <w:pPr>
        <w:jc w:val="both"/>
        <w:rPr>
          <w:rFonts w:ascii="Arial" w:hAnsi="Arial" w:cs="Arial"/>
        </w:rPr>
      </w:pPr>
      <w:r w:rsidRPr="002C60BC">
        <w:rPr>
          <w:rFonts w:ascii="Arial" w:eastAsia="Arial" w:hAnsi="Arial" w:cs="Arial"/>
        </w:rPr>
        <w:t>All governors</w:t>
      </w:r>
      <w:r w:rsidRPr="002C60BC">
        <w:rPr>
          <w:rFonts w:ascii="Arial" w:eastAsia="Arial" w:hAnsi="Arial" w:cs="Arial"/>
          <w:iCs/>
        </w:rPr>
        <w:t xml:space="preserve"> </w:t>
      </w:r>
      <w:r w:rsidRPr="002C60BC">
        <w:rPr>
          <w:rFonts w:ascii="Arial" w:eastAsia="Arial" w:hAnsi="Arial" w:cs="Arial"/>
        </w:rPr>
        <w:t>will have an enhanced DBS check without barred list information.</w:t>
      </w:r>
    </w:p>
    <w:p w14:paraId="432E9174" w14:textId="77777777" w:rsidR="008D013E" w:rsidRPr="002C60BC" w:rsidRDefault="008D013E" w:rsidP="008D013E">
      <w:pPr>
        <w:spacing w:line="259" w:lineRule="auto"/>
        <w:jc w:val="both"/>
        <w:rPr>
          <w:rFonts w:ascii="Arial" w:eastAsia="Arial" w:hAnsi="Arial" w:cs="Arial"/>
        </w:rPr>
      </w:pPr>
      <w:r w:rsidRPr="002C60BC">
        <w:rPr>
          <w:rFonts w:ascii="Arial" w:eastAsia="Arial" w:hAnsi="Arial" w:cs="Arial"/>
        </w:rPr>
        <w:t>They will have an enhanced DBS check with barred list information if working in regulated activity.</w:t>
      </w:r>
    </w:p>
    <w:p w14:paraId="6C8EEAA0" w14:textId="77777777" w:rsidR="008D013E" w:rsidRDefault="008D013E" w:rsidP="008D013E">
      <w:pPr>
        <w:jc w:val="both"/>
        <w:rPr>
          <w:rFonts w:ascii="Arial" w:hAnsi="Arial" w:cs="Arial"/>
        </w:rPr>
      </w:pPr>
      <w:r w:rsidRPr="002C60BC">
        <w:rPr>
          <w:rFonts w:ascii="Arial" w:hAnsi="Arial" w:cs="Arial"/>
        </w:rPr>
        <w:t>All governors will also have a section 128 check (as a section 128 direction disqualifies an individual from being a maintained school governor).</w:t>
      </w:r>
    </w:p>
    <w:p w14:paraId="1F68AC7B" w14:textId="66DA41BE" w:rsidR="0028000C" w:rsidRPr="0028000C" w:rsidRDefault="0028000C" w:rsidP="0028000C">
      <w:pPr>
        <w:jc w:val="both"/>
        <w:rPr>
          <w:rFonts w:ascii="Arial" w:hAnsi="Arial" w:cs="Arial"/>
        </w:rPr>
      </w:pPr>
      <w:r w:rsidRPr="0028000C">
        <w:rPr>
          <w:rFonts w:ascii="Arial" w:hAnsi="Arial" w:cs="Arial"/>
          <w:b/>
          <w:bCs/>
          <w:u w:val="single"/>
        </w:rPr>
        <w:t xml:space="preserve">Safer recruitment links: </w:t>
      </w:r>
    </w:p>
    <w:p w14:paraId="0DADC0A1" w14:textId="77777777" w:rsidR="0028000C" w:rsidRPr="0028000C" w:rsidRDefault="0028000C" w:rsidP="0028000C">
      <w:pPr>
        <w:numPr>
          <w:ilvl w:val="0"/>
          <w:numId w:val="43"/>
        </w:numPr>
        <w:jc w:val="both"/>
        <w:rPr>
          <w:rFonts w:ascii="Arial" w:hAnsi="Arial" w:cs="Arial"/>
        </w:rPr>
      </w:pPr>
      <w:r w:rsidRPr="0028000C">
        <w:rPr>
          <w:rFonts w:ascii="Arial" w:hAnsi="Arial" w:cs="Arial"/>
        </w:rPr>
        <w:t>Reference to TRA’s Employer Access Service removed and replaced with new link to GOV.UK page (Pg 74 and 75, Para 260 and 266)</w:t>
      </w:r>
    </w:p>
    <w:p w14:paraId="5DC3A113" w14:textId="77777777" w:rsidR="0028000C" w:rsidRPr="0028000C" w:rsidRDefault="002330C1" w:rsidP="0028000C">
      <w:pPr>
        <w:jc w:val="both"/>
        <w:rPr>
          <w:rFonts w:ascii="Arial" w:hAnsi="Arial" w:cs="Arial"/>
        </w:rPr>
      </w:pPr>
      <w:hyperlink r:id="rId69" w:history="1">
        <w:r w:rsidR="0028000C" w:rsidRPr="0028000C">
          <w:rPr>
            <w:rStyle w:val="Hyperlink"/>
            <w:rFonts w:ascii="Arial" w:hAnsi="Arial" w:cs="Arial"/>
          </w:rPr>
          <w:t>https://www.gov.uk/guidance/check-a-teachers-record</w:t>
        </w:r>
      </w:hyperlink>
    </w:p>
    <w:p w14:paraId="350745C5" w14:textId="77777777" w:rsidR="0028000C" w:rsidRPr="0028000C" w:rsidRDefault="0028000C" w:rsidP="0028000C">
      <w:pPr>
        <w:numPr>
          <w:ilvl w:val="0"/>
          <w:numId w:val="44"/>
        </w:numPr>
        <w:jc w:val="both"/>
        <w:rPr>
          <w:rFonts w:ascii="Arial" w:hAnsi="Arial" w:cs="Arial"/>
        </w:rPr>
      </w:pPr>
      <w:r w:rsidRPr="0028000C">
        <w:rPr>
          <w:rFonts w:ascii="Arial" w:hAnsi="Arial" w:cs="Arial"/>
        </w:rPr>
        <w:t xml:space="preserve"> Reference to Employer Secure Access removed and </w:t>
      </w:r>
    </w:p>
    <w:p w14:paraId="730C77AC" w14:textId="77777777" w:rsidR="0028000C" w:rsidRPr="0028000C" w:rsidRDefault="0028000C" w:rsidP="0028000C">
      <w:pPr>
        <w:jc w:val="both"/>
        <w:rPr>
          <w:rFonts w:ascii="Arial" w:hAnsi="Arial" w:cs="Arial"/>
        </w:rPr>
      </w:pPr>
      <w:r w:rsidRPr="0028000C">
        <w:rPr>
          <w:rFonts w:ascii="Arial" w:hAnsi="Arial" w:cs="Arial"/>
        </w:rPr>
        <w:t>replaced with link to GOV.UK for S128 checks. (Pg 85 Para 319)</w:t>
      </w:r>
    </w:p>
    <w:p w14:paraId="4057EAE9" w14:textId="77777777" w:rsidR="0028000C" w:rsidRPr="0028000C" w:rsidRDefault="002330C1" w:rsidP="0028000C">
      <w:pPr>
        <w:jc w:val="both"/>
        <w:rPr>
          <w:rFonts w:ascii="Arial" w:hAnsi="Arial" w:cs="Arial"/>
        </w:rPr>
      </w:pPr>
      <w:hyperlink r:id="rId70" w:history="1">
        <w:r w:rsidR="0028000C" w:rsidRPr="0028000C">
          <w:rPr>
            <w:rStyle w:val="Hyperlink"/>
            <w:rFonts w:ascii="Arial" w:hAnsi="Arial" w:cs="Arial"/>
          </w:rPr>
          <w:t>https://www.gov.uk/government/collections/individuals-prohibited-from-managing-or-governing-schools</w:t>
        </w:r>
      </w:hyperlink>
    </w:p>
    <w:p w14:paraId="73E3066C" w14:textId="77777777" w:rsidR="0028000C" w:rsidRDefault="0028000C" w:rsidP="008D013E">
      <w:pPr>
        <w:jc w:val="both"/>
        <w:rPr>
          <w:rFonts w:ascii="Arial" w:hAnsi="Arial" w:cs="Arial"/>
        </w:rPr>
      </w:pPr>
    </w:p>
    <w:p w14:paraId="587430A5" w14:textId="77777777" w:rsidR="0028000C" w:rsidRPr="002C60BC" w:rsidRDefault="0028000C" w:rsidP="008D013E">
      <w:pPr>
        <w:jc w:val="both"/>
        <w:rPr>
          <w:rFonts w:ascii="Arial" w:hAnsi="Arial" w:cs="Arial"/>
        </w:rPr>
      </w:pPr>
    </w:p>
    <w:p w14:paraId="41CBF403" w14:textId="77777777" w:rsidR="008D013E" w:rsidRPr="002C60BC" w:rsidRDefault="008D013E" w:rsidP="008D013E">
      <w:pPr>
        <w:pStyle w:val="Subhead2"/>
        <w:jc w:val="both"/>
        <w:rPr>
          <w:rFonts w:cs="Arial"/>
          <w:color w:val="auto"/>
          <w:sz w:val="22"/>
          <w:szCs w:val="22"/>
          <w:lang w:val="en-GB"/>
        </w:rPr>
      </w:pPr>
      <w:r w:rsidRPr="002C60BC">
        <w:rPr>
          <w:rFonts w:cs="Arial"/>
          <w:color w:val="auto"/>
          <w:sz w:val="28"/>
          <w:szCs w:val="28"/>
          <w:lang w:val="en-GB"/>
        </w:rPr>
        <w:t>19. Procedure for dealing with Allegations about Staff</w:t>
      </w:r>
      <w:r w:rsidRPr="002C60BC">
        <w:rPr>
          <w:rFonts w:cs="Arial"/>
          <w:sz w:val="22"/>
          <w:szCs w:val="22"/>
          <w:lang w:val="en-GB"/>
        </w:rPr>
        <w:t xml:space="preserve"> - </w:t>
      </w:r>
      <w:r w:rsidRPr="002C60BC">
        <w:rPr>
          <w:rFonts w:cs="Arial"/>
          <w:color w:val="auto"/>
          <w:sz w:val="22"/>
          <w:szCs w:val="22"/>
          <w:lang w:val="en-GB"/>
        </w:rPr>
        <w:t>Concerns about a staff member, supply teacher or volunteer</w:t>
      </w:r>
    </w:p>
    <w:p w14:paraId="485CE28B" w14:textId="77777777" w:rsidR="008D013E" w:rsidRPr="002C60BC" w:rsidRDefault="008D013E" w:rsidP="008D013E">
      <w:pPr>
        <w:spacing w:after="0"/>
        <w:rPr>
          <w:rFonts w:ascii="Arial" w:hAnsi="Arial" w:cs="Arial"/>
        </w:rPr>
      </w:pPr>
      <w:r w:rsidRPr="002C60BC">
        <w:rPr>
          <w:rFonts w:ascii="Arial" w:hAnsi="Arial" w:cs="Arial"/>
          <w:b/>
        </w:rPr>
        <w:t>This is not the responsibility of the Designated Safeguarding Lead</w:t>
      </w:r>
      <w:r w:rsidRPr="002C60BC">
        <w:rPr>
          <w:rFonts w:ascii="Arial" w:hAnsi="Arial" w:cs="Arial"/>
        </w:rPr>
        <w:t xml:space="preserve">.  </w:t>
      </w:r>
    </w:p>
    <w:p w14:paraId="2E6BC4F7" w14:textId="77777777" w:rsidR="008D013E" w:rsidRPr="002C60BC" w:rsidRDefault="008D013E" w:rsidP="008D013E">
      <w:pPr>
        <w:autoSpaceDE w:val="0"/>
        <w:autoSpaceDN w:val="0"/>
        <w:adjustRightInd w:val="0"/>
        <w:spacing w:after="0"/>
        <w:rPr>
          <w:rFonts w:ascii="Arial" w:hAnsi="Arial" w:cs="Arial"/>
        </w:rPr>
      </w:pPr>
      <w:r w:rsidRPr="002C60BC">
        <w:rPr>
          <w:rFonts w:ascii="Arial" w:hAnsi="Arial" w:cs="Arial"/>
        </w:rPr>
        <w:t xml:space="preserve">Glynne Primary School will follow the ‘‘Managing Allegations against Staff or Volunteers’ (DSCB Procedures). The Head Teacher will deal with allegations made against school staff. </w:t>
      </w:r>
    </w:p>
    <w:p w14:paraId="777002BB" w14:textId="77777777" w:rsidR="008D013E" w:rsidRPr="002C60BC" w:rsidRDefault="008D013E" w:rsidP="008D013E">
      <w:pPr>
        <w:pStyle w:val="1bodycopy10pt"/>
        <w:rPr>
          <w:rFonts w:cs="Arial"/>
          <w:lang w:val="en-GB"/>
        </w:rPr>
      </w:pPr>
    </w:p>
    <w:p w14:paraId="1F25B952" w14:textId="77777777" w:rsidR="008D013E" w:rsidRPr="002C60BC" w:rsidRDefault="008D013E" w:rsidP="008D013E">
      <w:pPr>
        <w:jc w:val="both"/>
        <w:rPr>
          <w:rFonts w:ascii="Arial" w:hAnsi="Arial" w:cs="Arial"/>
        </w:rPr>
      </w:pPr>
      <w:r w:rsidRPr="002C60BC">
        <w:rPr>
          <w:rFonts w:ascii="Arial" w:hAnsi="Arial" w:cs="Arial"/>
        </w:rPr>
        <w:t>If you have concerns about a member of staff (including a supply teacher or volunteer), or an allegation is made about a member of staff (including a supply teacher or volunteer) posing a risk of harm to children, speak to the headteacher. If the concerns/allegations are about the headteacher, speak to the chair of governors.</w:t>
      </w:r>
    </w:p>
    <w:p w14:paraId="05433C29" w14:textId="02D23C66" w:rsidR="008D013E" w:rsidRPr="002C60BC" w:rsidRDefault="008D013E" w:rsidP="008D013E">
      <w:pPr>
        <w:jc w:val="both"/>
        <w:rPr>
          <w:rFonts w:ascii="Arial" w:hAnsi="Arial" w:cs="Arial"/>
        </w:rPr>
      </w:pPr>
      <w:r w:rsidRPr="002C60BC">
        <w:rPr>
          <w:rFonts w:ascii="Arial" w:hAnsi="Arial" w:cs="Arial"/>
        </w:rPr>
        <w:t xml:space="preserve">Procedure for dealing with complaints and allegations about staff – See Part Four of KCSiE </w:t>
      </w:r>
    </w:p>
    <w:p w14:paraId="7F679B4D" w14:textId="47E9C250" w:rsidR="008D013E" w:rsidRPr="002C60BC" w:rsidRDefault="008D013E" w:rsidP="008D013E">
      <w:pPr>
        <w:jc w:val="both"/>
        <w:rPr>
          <w:rFonts w:ascii="Arial" w:hAnsi="Arial" w:cs="Arial"/>
        </w:rPr>
      </w:pPr>
      <w:r w:rsidRPr="002C60BC">
        <w:rPr>
          <w:rFonts w:ascii="Arial" w:hAnsi="Arial" w:cs="Arial"/>
        </w:rPr>
        <w:t xml:space="preserve">Glynne Primary will work with the LADO (Yvonne Nelson Brown) and other agencies to investigate when a member of staff has </w:t>
      </w:r>
      <w:r w:rsidRPr="002C60BC">
        <w:rPr>
          <w:rFonts w:ascii="Arial" w:hAnsi="Arial" w:cs="Arial"/>
          <w:b/>
          <w:bCs/>
        </w:rPr>
        <w:t xml:space="preserve">“behaved or may have behaved in a way that indicates they may not be suitable to work with </w:t>
      </w:r>
      <w:r w:rsidR="000C2638" w:rsidRPr="002C60BC">
        <w:rPr>
          <w:rFonts w:ascii="Arial" w:hAnsi="Arial" w:cs="Arial"/>
          <w:b/>
          <w:bCs/>
        </w:rPr>
        <w:t>children’’.</w:t>
      </w:r>
      <w:r w:rsidRPr="002C60BC">
        <w:rPr>
          <w:rFonts w:ascii="Arial" w:hAnsi="Arial" w:cs="Arial"/>
        </w:rPr>
        <w:t xml:space="preserve"> </w:t>
      </w:r>
    </w:p>
    <w:p w14:paraId="44BDD1D5" w14:textId="77777777" w:rsidR="008D013E" w:rsidRPr="002C60BC" w:rsidRDefault="008D013E" w:rsidP="008D013E">
      <w:pPr>
        <w:jc w:val="both"/>
        <w:rPr>
          <w:rFonts w:ascii="Arial" w:hAnsi="Arial" w:cs="Arial"/>
        </w:rPr>
      </w:pPr>
      <w:r w:rsidRPr="002C60BC">
        <w:rPr>
          <w:rFonts w:ascii="Arial" w:hAnsi="Arial" w:cs="Arial"/>
        </w:rPr>
        <w:t xml:space="preserve">Further guidance on how schools and colleges should handle allegations against supply staff &amp; volunteers, has been added and handled accordingly.  </w:t>
      </w:r>
    </w:p>
    <w:p w14:paraId="4127B1C5" w14:textId="7CBD7B18" w:rsidR="008D013E" w:rsidRPr="000C2638" w:rsidRDefault="008D013E" w:rsidP="000C2638">
      <w:pPr>
        <w:jc w:val="both"/>
        <w:rPr>
          <w:rFonts w:ascii="Arial" w:hAnsi="Arial" w:cs="Arial"/>
        </w:rPr>
      </w:pPr>
      <w:r w:rsidRPr="002C60BC">
        <w:rPr>
          <w:rFonts w:ascii="Arial" w:hAnsi="Arial" w:cs="Arial"/>
        </w:rPr>
        <w:t>The responsibility to manage allegations about supply teachers is made clear, so they still ensure allegations are dealt with appropriately when they are not the employer. Schools cannot simply cease to use this teacher. Processes should be developed to manage this akin to the disciplinary procedure and the school should advise supply agencies of its process for managing allegations.</w:t>
      </w:r>
      <w:r w:rsidR="000C2638">
        <w:rPr>
          <w:rFonts w:ascii="Arial" w:hAnsi="Arial" w:cs="Arial"/>
        </w:rPr>
        <w:t xml:space="preserve"> </w:t>
      </w:r>
      <w:r w:rsidR="000C2638" w:rsidRPr="000C2638">
        <w:rPr>
          <w:rFonts w:ascii="Arial" w:hAnsi="Arial" w:cs="Arial"/>
        </w:rPr>
        <w:t xml:space="preserve">(NOT to DSL, this should be directed to Headteacher </w:t>
      </w:r>
      <w:r w:rsidR="000C2638" w:rsidRPr="000C2638">
        <w:rPr>
          <w:rFonts w:ascii="Arial" w:hAnsi="Arial" w:cs="Arial"/>
          <w:b/>
          <w:bCs/>
        </w:rPr>
        <w:t>Tracey Powell</w:t>
      </w:r>
      <w:r w:rsidR="000C2638" w:rsidRPr="000C2638">
        <w:rPr>
          <w:rFonts w:ascii="Arial" w:hAnsi="Arial" w:cs="Arial"/>
        </w:rPr>
        <w:t xml:space="preserve"> only.)</w:t>
      </w:r>
      <w:r w:rsidRPr="000C2638">
        <w:rPr>
          <w:rFonts w:ascii="Arial" w:hAnsi="Arial" w:cs="Arial"/>
        </w:rPr>
        <w:t xml:space="preserve"> </w:t>
      </w:r>
    </w:p>
    <w:p w14:paraId="2ADBA0CB" w14:textId="77777777" w:rsidR="008D013E" w:rsidRPr="002C60BC" w:rsidRDefault="008D013E" w:rsidP="008D013E">
      <w:pPr>
        <w:jc w:val="both"/>
        <w:rPr>
          <w:rFonts w:ascii="Arial" w:hAnsi="Arial" w:cs="Arial"/>
          <w:b/>
          <w:bCs/>
        </w:rPr>
      </w:pPr>
      <w:r w:rsidRPr="002C60BC">
        <w:rPr>
          <w:rFonts w:ascii="Arial" w:hAnsi="Arial" w:cs="Arial"/>
          <w:b/>
          <w:bCs/>
        </w:rPr>
        <w:t>Procedure for dealing with complaints and allegations about the headteacher or proprietor</w:t>
      </w:r>
    </w:p>
    <w:p w14:paraId="46B45780" w14:textId="77777777" w:rsidR="008D013E" w:rsidRPr="002C60BC" w:rsidRDefault="008D013E" w:rsidP="008D013E">
      <w:pPr>
        <w:jc w:val="both"/>
        <w:rPr>
          <w:rFonts w:ascii="Arial" w:hAnsi="Arial" w:cs="Arial"/>
        </w:rPr>
      </w:pPr>
      <w:r w:rsidRPr="002C60BC">
        <w:rPr>
          <w:rFonts w:ascii="Arial" w:hAnsi="Arial" w:cs="Arial"/>
        </w:rPr>
        <w:t>Concerns about the Headteacher should go to the Chair of Governors.  (In proprietor-led independent schools, concerns about the proprietor(s) directly to the local authority Designated Officer (LADO).</w:t>
      </w:r>
    </w:p>
    <w:p w14:paraId="0F8D957B" w14:textId="5D76C405" w:rsidR="008D013E" w:rsidRPr="002C60BC" w:rsidRDefault="008D013E" w:rsidP="008D013E">
      <w:pPr>
        <w:jc w:val="both"/>
        <w:rPr>
          <w:rFonts w:ascii="Arial" w:hAnsi="Arial" w:cs="Arial"/>
          <w:b/>
          <w:bCs/>
        </w:rPr>
      </w:pPr>
      <w:r w:rsidRPr="002C60BC">
        <w:rPr>
          <w:rFonts w:ascii="Arial" w:hAnsi="Arial" w:cs="Arial"/>
          <w:b/>
          <w:bCs/>
        </w:rPr>
        <w:t>LADO is Yvonne Nelson-Brown</w:t>
      </w:r>
      <w:r w:rsidR="008A71FC">
        <w:rPr>
          <w:rFonts w:ascii="Arial" w:hAnsi="Arial" w:cs="Arial"/>
          <w:b/>
          <w:bCs/>
        </w:rPr>
        <w:t xml:space="preserve"> </w:t>
      </w:r>
      <w:hyperlink r:id="rId71" w:history="1">
        <w:r w:rsidR="000C2638" w:rsidRPr="000C2638">
          <w:rPr>
            <w:rStyle w:val="Hyperlink"/>
            <w:rFonts w:ascii="Arial" w:hAnsi="Arial" w:cs="Arial"/>
            <w:b/>
            <w:bCs/>
          </w:rPr>
          <w:t>Yvonne.nelson-brown@dudley.gov.uk</w:t>
        </w:r>
      </w:hyperlink>
    </w:p>
    <w:p w14:paraId="45AC4A34" w14:textId="77777777" w:rsidR="008D013E" w:rsidRPr="002C60BC" w:rsidRDefault="008D013E" w:rsidP="008D013E">
      <w:pPr>
        <w:jc w:val="both"/>
        <w:rPr>
          <w:rFonts w:ascii="Arial" w:hAnsi="Arial" w:cs="Arial"/>
        </w:rPr>
      </w:pPr>
      <w:r w:rsidRPr="002C60BC">
        <w:rPr>
          <w:rFonts w:ascii="Arial" w:hAnsi="Arial" w:cs="Arial"/>
        </w:rPr>
        <w:t>The policy should be clear about the steps the DSL should take in order to refer a concern outside the school, e.g. a social services enquiry or to LADO.</w:t>
      </w:r>
    </w:p>
    <w:p w14:paraId="7DA78168" w14:textId="77777777" w:rsidR="008D013E" w:rsidRPr="002C60BC" w:rsidRDefault="008D013E" w:rsidP="008D013E">
      <w:pPr>
        <w:jc w:val="both"/>
        <w:rPr>
          <w:rFonts w:ascii="Arial" w:hAnsi="Arial" w:cs="Arial"/>
        </w:rPr>
      </w:pPr>
      <w:r w:rsidRPr="002C60BC">
        <w:rPr>
          <w:rFonts w:ascii="Arial" w:hAnsi="Arial" w:cs="Arial"/>
        </w:rPr>
        <w:t>An up-to-date list of relevant names and contacts details for LADO should be included in the policy.</w:t>
      </w:r>
    </w:p>
    <w:p w14:paraId="1E1C6ECA" w14:textId="77777777" w:rsidR="008D013E" w:rsidRPr="002C60BC" w:rsidRDefault="008D013E" w:rsidP="008D013E">
      <w:pPr>
        <w:rPr>
          <w:rFonts w:ascii="Arial" w:hAnsi="Arial" w:cs="Arial"/>
        </w:rPr>
      </w:pPr>
      <w:r w:rsidRPr="002C60BC">
        <w:rPr>
          <w:rFonts w:ascii="Arial" w:hAnsi="Arial" w:cs="Arial"/>
          <w:b/>
          <w:bCs/>
        </w:rPr>
        <w:t>The headteacher/chair of governors will then follow the procedures</w:t>
      </w:r>
      <w:r w:rsidRPr="002C60BC">
        <w:rPr>
          <w:rFonts w:ascii="Arial" w:hAnsi="Arial" w:cs="Arial"/>
        </w:rPr>
        <w:t>:</w:t>
      </w:r>
    </w:p>
    <w:p w14:paraId="43D30689" w14:textId="77777777" w:rsidR="000F328E" w:rsidRDefault="000F328E" w:rsidP="008D013E">
      <w:pPr>
        <w:pStyle w:val="Subhead2"/>
        <w:rPr>
          <w:rFonts w:cs="Arial"/>
          <w:color w:val="auto"/>
          <w:sz w:val="28"/>
          <w:szCs w:val="28"/>
        </w:rPr>
      </w:pPr>
    </w:p>
    <w:p w14:paraId="17B17B36" w14:textId="77777777" w:rsidR="00367828" w:rsidRPr="00367828" w:rsidRDefault="00367828" w:rsidP="00367828">
      <w:pPr>
        <w:pStyle w:val="1bodycopy10pt"/>
      </w:pPr>
    </w:p>
    <w:p w14:paraId="11AE96BB" w14:textId="77777777" w:rsidR="008D013E" w:rsidRPr="002C60BC" w:rsidRDefault="008D013E" w:rsidP="008D013E">
      <w:pPr>
        <w:pStyle w:val="Subhead2"/>
        <w:rPr>
          <w:rFonts w:cs="Arial"/>
          <w:color w:val="auto"/>
          <w:sz w:val="28"/>
          <w:szCs w:val="28"/>
        </w:rPr>
      </w:pPr>
      <w:r w:rsidRPr="002C60BC">
        <w:rPr>
          <w:rFonts w:cs="Arial"/>
          <w:color w:val="auto"/>
          <w:sz w:val="28"/>
          <w:szCs w:val="28"/>
        </w:rPr>
        <w:t>20. Whistleblowing</w:t>
      </w:r>
    </w:p>
    <w:p w14:paraId="71D9390E" w14:textId="77777777" w:rsidR="008D013E" w:rsidRPr="002C60BC" w:rsidRDefault="008D013E" w:rsidP="008D013E">
      <w:pPr>
        <w:pStyle w:val="1bodycopy10pt"/>
        <w:jc w:val="both"/>
        <w:rPr>
          <w:rFonts w:cs="Arial"/>
          <w:sz w:val="22"/>
          <w:szCs w:val="22"/>
          <w:lang w:val="en-GB"/>
        </w:rPr>
      </w:pPr>
      <w:r w:rsidRPr="002C60BC">
        <w:rPr>
          <w:rFonts w:cs="Arial"/>
          <w:sz w:val="22"/>
          <w:szCs w:val="22"/>
          <w:lang w:val="en-GB"/>
        </w:rPr>
        <w:t>Please see separate Glynne Primary School Whistleblowing Policy</w:t>
      </w:r>
    </w:p>
    <w:p w14:paraId="356EC5F9" w14:textId="77777777" w:rsidR="008D013E" w:rsidRPr="002C60BC" w:rsidRDefault="002330C1" w:rsidP="008D013E">
      <w:pPr>
        <w:pStyle w:val="1bodycopy10pt"/>
        <w:jc w:val="both"/>
        <w:rPr>
          <w:rFonts w:cs="Arial"/>
          <w:color w:val="FF0000"/>
          <w:sz w:val="22"/>
          <w:szCs w:val="22"/>
          <w:lang w:val="en-GB"/>
        </w:rPr>
      </w:pPr>
      <w:hyperlink r:id="rId72" w:history="1">
        <w:r w:rsidR="008D013E" w:rsidRPr="002C60BC">
          <w:rPr>
            <w:rStyle w:val="Hyperlink"/>
            <w:rFonts w:cs="Arial"/>
            <w:sz w:val="22"/>
            <w:szCs w:val="22"/>
            <w:lang w:val="en-GB"/>
          </w:rPr>
          <w:t>T:\Policies\Whistleblowing Policy Revised April 2019.pdf</w:t>
        </w:r>
      </w:hyperlink>
    </w:p>
    <w:p w14:paraId="75ADACE8" w14:textId="77777777" w:rsidR="008D013E" w:rsidRPr="002C60BC" w:rsidRDefault="008D013E" w:rsidP="008D013E">
      <w:pPr>
        <w:pStyle w:val="1bodycopy10pt"/>
        <w:jc w:val="both"/>
        <w:rPr>
          <w:rFonts w:cs="Arial"/>
          <w:b/>
          <w:bCs/>
          <w:sz w:val="28"/>
          <w:szCs w:val="28"/>
        </w:rPr>
      </w:pPr>
      <w:r w:rsidRPr="002C60BC">
        <w:rPr>
          <w:rFonts w:cs="Arial"/>
          <w:b/>
          <w:bCs/>
          <w:sz w:val="28"/>
          <w:szCs w:val="28"/>
        </w:rPr>
        <w:t>21. Safeguarding in the Curriculum</w:t>
      </w:r>
    </w:p>
    <w:p w14:paraId="22CF3D1D" w14:textId="77777777" w:rsidR="008D013E" w:rsidRPr="002C60BC" w:rsidRDefault="008D013E" w:rsidP="003B4229">
      <w:pPr>
        <w:pStyle w:val="1bodycopy10pt"/>
        <w:numPr>
          <w:ilvl w:val="0"/>
          <w:numId w:val="16"/>
        </w:numPr>
        <w:jc w:val="both"/>
        <w:rPr>
          <w:rFonts w:cs="Arial"/>
          <w:bCs/>
          <w:sz w:val="22"/>
          <w:szCs w:val="22"/>
        </w:rPr>
      </w:pPr>
      <w:r w:rsidRPr="002C60BC">
        <w:rPr>
          <w:rFonts w:cs="Arial"/>
          <w:bCs/>
          <w:sz w:val="22"/>
          <w:szCs w:val="22"/>
        </w:rPr>
        <w:t>Children are made aware of DSL and Deputies through assemblies and displays within school.</w:t>
      </w:r>
    </w:p>
    <w:p w14:paraId="03684CB1" w14:textId="77777777" w:rsidR="008D013E" w:rsidRPr="002C60BC" w:rsidRDefault="008D013E" w:rsidP="003B4229">
      <w:pPr>
        <w:pStyle w:val="1bodycopy10pt"/>
        <w:numPr>
          <w:ilvl w:val="0"/>
          <w:numId w:val="16"/>
        </w:numPr>
        <w:jc w:val="both"/>
        <w:rPr>
          <w:rFonts w:cs="Arial"/>
          <w:bCs/>
          <w:sz w:val="22"/>
          <w:szCs w:val="22"/>
        </w:rPr>
      </w:pPr>
      <w:r w:rsidRPr="002C60BC">
        <w:rPr>
          <w:rFonts w:cs="Arial"/>
          <w:bCs/>
          <w:sz w:val="22"/>
          <w:szCs w:val="22"/>
        </w:rPr>
        <w:t>NSPCC PANTS rule taught yearly.</w:t>
      </w:r>
    </w:p>
    <w:p w14:paraId="5352DCE5" w14:textId="77777777" w:rsidR="008D013E" w:rsidRDefault="008D013E" w:rsidP="003B4229">
      <w:pPr>
        <w:pStyle w:val="1bodycopy10pt"/>
        <w:numPr>
          <w:ilvl w:val="0"/>
          <w:numId w:val="16"/>
        </w:numPr>
        <w:jc w:val="both"/>
        <w:rPr>
          <w:rFonts w:cs="Arial"/>
          <w:bCs/>
          <w:sz w:val="22"/>
          <w:szCs w:val="22"/>
        </w:rPr>
      </w:pPr>
      <w:r w:rsidRPr="002C60BC">
        <w:rPr>
          <w:rFonts w:cs="Arial"/>
          <w:bCs/>
          <w:sz w:val="22"/>
          <w:szCs w:val="22"/>
        </w:rPr>
        <w:t xml:space="preserve">E-safety lessons taught throughout school year and within a targeted E-safety week. </w:t>
      </w:r>
    </w:p>
    <w:p w14:paraId="4D4105F0" w14:textId="05E6AD8F" w:rsidR="00794054" w:rsidRPr="002C60BC" w:rsidRDefault="00407C7C" w:rsidP="003B4229">
      <w:pPr>
        <w:pStyle w:val="1bodycopy10pt"/>
        <w:numPr>
          <w:ilvl w:val="0"/>
          <w:numId w:val="16"/>
        </w:numPr>
        <w:jc w:val="both"/>
        <w:rPr>
          <w:rFonts w:cs="Arial"/>
          <w:bCs/>
          <w:sz w:val="22"/>
          <w:szCs w:val="22"/>
        </w:rPr>
      </w:pPr>
      <w:r>
        <w:rPr>
          <w:rFonts w:cs="Arial"/>
          <w:bCs/>
          <w:sz w:val="22"/>
          <w:szCs w:val="22"/>
        </w:rPr>
        <w:t xml:space="preserve">Child friendly Safeguarding Policy is shared with children </w:t>
      </w:r>
      <w:hyperlink r:id="rId73" w:history="1">
        <w:r w:rsidR="006A7AF8" w:rsidRPr="006A7AF8">
          <w:rPr>
            <w:rStyle w:val="Hyperlink"/>
            <w:rFonts w:cs="Arial"/>
            <w:bCs/>
            <w:sz w:val="22"/>
            <w:szCs w:val="22"/>
          </w:rPr>
          <w:t>T:\Safeguarding\POLICIES\Child Friendly Safeguarding Pamphlet Sept 2020.pub</w:t>
        </w:r>
      </w:hyperlink>
    </w:p>
    <w:p w14:paraId="2CF118AE" w14:textId="77777777" w:rsidR="008D013E" w:rsidRPr="002C60BC" w:rsidRDefault="008D013E" w:rsidP="008D013E">
      <w:pPr>
        <w:pStyle w:val="1bodycopy10pt"/>
        <w:ind w:left="720"/>
        <w:jc w:val="both"/>
        <w:rPr>
          <w:rFonts w:cs="Arial"/>
          <w:bCs/>
          <w:sz w:val="22"/>
          <w:szCs w:val="22"/>
        </w:rPr>
      </w:pPr>
    </w:p>
    <w:p w14:paraId="384C9CBC" w14:textId="77777777" w:rsidR="008D013E" w:rsidRPr="002C60BC" w:rsidRDefault="008D013E" w:rsidP="008D013E">
      <w:pPr>
        <w:pStyle w:val="1bodycopy10pt"/>
        <w:jc w:val="both"/>
        <w:rPr>
          <w:rFonts w:cs="Arial"/>
          <w:b/>
          <w:bCs/>
          <w:sz w:val="28"/>
          <w:szCs w:val="28"/>
        </w:rPr>
      </w:pPr>
      <w:r w:rsidRPr="002C60BC">
        <w:rPr>
          <w:rFonts w:cs="Arial"/>
          <w:b/>
          <w:bCs/>
          <w:sz w:val="28"/>
          <w:szCs w:val="28"/>
        </w:rPr>
        <w:t>22. Special Circumstances</w:t>
      </w:r>
    </w:p>
    <w:p w14:paraId="6E25A3BF" w14:textId="77777777" w:rsidR="008D013E" w:rsidRPr="002C60BC" w:rsidRDefault="008D013E" w:rsidP="003A4A57">
      <w:pPr>
        <w:pStyle w:val="4Bulletedcopyblue"/>
        <w:numPr>
          <w:ilvl w:val="0"/>
          <w:numId w:val="0"/>
        </w:numPr>
        <w:ind w:left="340" w:hanging="170"/>
        <w:rPr>
          <w:b/>
          <w:bCs/>
          <w:sz w:val="22"/>
          <w:szCs w:val="22"/>
        </w:rPr>
      </w:pPr>
    </w:p>
    <w:p w14:paraId="3507D338" w14:textId="77777777" w:rsidR="008D013E" w:rsidRPr="002C60BC" w:rsidRDefault="008D013E" w:rsidP="003B4229">
      <w:pPr>
        <w:pStyle w:val="4Bulletedcopyblue"/>
        <w:numPr>
          <w:ilvl w:val="0"/>
          <w:numId w:val="17"/>
        </w:numPr>
        <w:rPr>
          <w:b/>
          <w:bCs/>
          <w:sz w:val="22"/>
          <w:szCs w:val="22"/>
        </w:rPr>
      </w:pPr>
      <w:r w:rsidRPr="002C60BC">
        <w:rPr>
          <w:sz w:val="22"/>
          <w:szCs w:val="22"/>
          <w:lang w:val="en-GB"/>
        </w:rPr>
        <w:t>All visitors will be required to verify their identi</w:t>
      </w:r>
      <w:r w:rsidR="003A4A57" w:rsidRPr="002C60BC">
        <w:rPr>
          <w:sz w:val="22"/>
          <w:szCs w:val="22"/>
          <w:lang w:val="en-GB"/>
        </w:rPr>
        <w:t>ty to the satisfaction of staff.</w:t>
      </w:r>
    </w:p>
    <w:p w14:paraId="083ED680" w14:textId="77777777" w:rsidR="008D013E" w:rsidRPr="002C60BC" w:rsidRDefault="008D013E" w:rsidP="008D013E">
      <w:pPr>
        <w:jc w:val="both"/>
        <w:rPr>
          <w:rFonts w:ascii="Arial" w:hAnsi="Arial" w:cs="Arial"/>
        </w:rPr>
      </w:pPr>
      <w:r w:rsidRPr="002C60BC">
        <w:rPr>
          <w:rFonts w:ascii="Arial" w:hAnsi="Arial" w:cs="Arial"/>
        </w:rPr>
        <w:t>If the visitor is unknown to the setting, we will check their credentials and reason for visiting before allowing them to enter the setting. Visitors should be ready to produce identification.</w:t>
      </w:r>
    </w:p>
    <w:p w14:paraId="6DB7A717" w14:textId="77777777" w:rsidR="008D013E" w:rsidRPr="002C60BC" w:rsidRDefault="008D013E" w:rsidP="008D013E">
      <w:pPr>
        <w:jc w:val="both"/>
        <w:rPr>
          <w:rFonts w:ascii="Arial" w:hAnsi="Arial" w:cs="Arial"/>
        </w:rPr>
      </w:pPr>
      <w:r w:rsidRPr="002C60BC">
        <w:rPr>
          <w:rFonts w:ascii="Arial" w:hAnsi="Arial" w:cs="Arial"/>
        </w:rPr>
        <w:t>Visitors are expected to sign the visitors’ book and wear a visitor’s badge.</w:t>
      </w:r>
    </w:p>
    <w:p w14:paraId="39921F35" w14:textId="77777777" w:rsidR="008D013E" w:rsidRPr="002C60BC" w:rsidRDefault="008D013E" w:rsidP="008D013E">
      <w:pPr>
        <w:jc w:val="both"/>
        <w:rPr>
          <w:rFonts w:ascii="Arial" w:hAnsi="Arial" w:cs="Arial"/>
        </w:rPr>
      </w:pPr>
      <w:r w:rsidRPr="002C60BC">
        <w:rPr>
          <w:rFonts w:ascii="Arial" w:hAnsi="Arial" w:cs="Arial"/>
        </w:rPr>
        <w:t>Visitors to the school who are visiting for a professional purpose, such as educational psychologists and school improvement officers, will be asked to show photo ID and:</w:t>
      </w:r>
    </w:p>
    <w:p w14:paraId="35C405DA" w14:textId="77777777" w:rsidR="008D013E" w:rsidRPr="002C60BC" w:rsidRDefault="008D013E" w:rsidP="008D013E">
      <w:pPr>
        <w:pStyle w:val="4Bulletedcopyblue"/>
        <w:ind w:left="595"/>
        <w:jc w:val="both"/>
        <w:rPr>
          <w:sz w:val="22"/>
          <w:szCs w:val="22"/>
          <w:lang w:val="en-GB"/>
        </w:rPr>
      </w:pPr>
      <w:r w:rsidRPr="002C60BC">
        <w:rPr>
          <w:sz w:val="22"/>
          <w:szCs w:val="22"/>
          <w:lang w:val="en-GB"/>
        </w:rPr>
        <w:t xml:space="preserve">Will be asked to show their DBS certificate, which will be checked alongside their photo ID; or </w:t>
      </w:r>
    </w:p>
    <w:p w14:paraId="3C214E9E" w14:textId="77777777" w:rsidR="008D013E" w:rsidRPr="002C60BC" w:rsidRDefault="008D013E" w:rsidP="008D013E">
      <w:pPr>
        <w:pStyle w:val="4Bulletedcopyblue"/>
        <w:ind w:left="595"/>
        <w:jc w:val="both"/>
        <w:rPr>
          <w:sz w:val="22"/>
          <w:szCs w:val="22"/>
          <w:lang w:val="en-GB"/>
        </w:rPr>
      </w:pPr>
      <w:r w:rsidRPr="002C60BC">
        <w:rPr>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64D1D5BE" w14:textId="77777777" w:rsidR="008D013E" w:rsidRPr="002C60BC" w:rsidRDefault="008D013E" w:rsidP="008D013E">
      <w:pPr>
        <w:jc w:val="both"/>
        <w:rPr>
          <w:rFonts w:ascii="Arial" w:hAnsi="Arial" w:cs="Arial"/>
        </w:rPr>
      </w:pPr>
      <w:r w:rsidRPr="002C60BC">
        <w:rPr>
          <w:rFonts w:ascii="Arial" w:hAnsi="Arial" w:cs="Arial"/>
        </w:rPr>
        <w:t>All other visitors, including visiting speakers, will always be accompanied by a member of staff.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6101CBC3" w14:textId="77777777" w:rsidR="008D013E" w:rsidRPr="002C60BC" w:rsidRDefault="008D013E" w:rsidP="003B4229">
      <w:pPr>
        <w:numPr>
          <w:ilvl w:val="0"/>
          <w:numId w:val="17"/>
        </w:numPr>
        <w:spacing w:after="120"/>
        <w:jc w:val="both"/>
        <w:rPr>
          <w:rFonts w:ascii="Arial" w:hAnsi="Arial" w:cs="Arial"/>
        </w:rPr>
      </w:pPr>
      <w:r w:rsidRPr="002C60BC">
        <w:rPr>
          <w:rFonts w:ascii="Arial" w:hAnsi="Arial" w:cs="Arial"/>
          <w:b/>
          <w:bCs/>
        </w:rPr>
        <w:t>Non-collection of children</w:t>
      </w:r>
    </w:p>
    <w:p w14:paraId="1CF2EDB4" w14:textId="77777777" w:rsidR="008D013E" w:rsidRPr="002C60BC" w:rsidRDefault="008D013E" w:rsidP="008D013E">
      <w:pPr>
        <w:jc w:val="both"/>
        <w:rPr>
          <w:rFonts w:ascii="Arial" w:hAnsi="Arial" w:cs="Arial"/>
        </w:rPr>
      </w:pPr>
      <w:r w:rsidRPr="002C60BC">
        <w:rPr>
          <w:rFonts w:ascii="Arial" w:hAnsi="Arial" w:cs="Arial"/>
        </w:rPr>
        <w:t>If a child is not collected at the end of the session/day, we will:</w:t>
      </w:r>
    </w:p>
    <w:p w14:paraId="2E95E184" w14:textId="77777777" w:rsidR="008D013E" w:rsidRPr="002C60BC" w:rsidRDefault="003A4A57" w:rsidP="003B4229">
      <w:pPr>
        <w:pStyle w:val="1bodycopy10pt"/>
        <w:numPr>
          <w:ilvl w:val="0"/>
          <w:numId w:val="18"/>
        </w:numPr>
        <w:jc w:val="both"/>
        <w:rPr>
          <w:rFonts w:cs="Arial"/>
          <w:sz w:val="22"/>
          <w:szCs w:val="22"/>
        </w:rPr>
      </w:pPr>
      <w:r w:rsidRPr="002C60BC">
        <w:rPr>
          <w:rFonts w:cs="Arial"/>
          <w:sz w:val="22"/>
          <w:szCs w:val="22"/>
        </w:rPr>
        <w:t>Contact parent/carer</w:t>
      </w:r>
    </w:p>
    <w:p w14:paraId="46F95799" w14:textId="77777777" w:rsidR="003A4A57" w:rsidRPr="002C60BC" w:rsidRDefault="003A4A57" w:rsidP="003B4229">
      <w:pPr>
        <w:pStyle w:val="1bodycopy10pt"/>
        <w:numPr>
          <w:ilvl w:val="0"/>
          <w:numId w:val="18"/>
        </w:numPr>
        <w:jc w:val="both"/>
        <w:rPr>
          <w:rFonts w:cs="Arial"/>
          <w:sz w:val="22"/>
          <w:szCs w:val="22"/>
        </w:rPr>
      </w:pPr>
      <w:r w:rsidRPr="002C60BC">
        <w:rPr>
          <w:rFonts w:cs="Arial"/>
          <w:sz w:val="22"/>
          <w:szCs w:val="22"/>
        </w:rPr>
        <w:t>contact emergency contacts on Integris</w:t>
      </w:r>
    </w:p>
    <w:p w14:paraId="66A26FD5" w14:textId="77777777" w:rsidR="003A4A57" w:rsidRPr="002C60BC" w:rsidRDefault="003A4A57" w:rsidP="003B4229">
      <w:pPr>
        <w:pStyle w:val="1bodycopy10pt"/>
        <w:numPr>
          <w:ilvl w:val="0"/>
          <w:numId w:val="18"/>
        </w:numPr>
        <w:jc w:val="both"/>
        <w:rPr>
          <w:rFonts w:cs="Arial"/>
          <w:sz w:val="22"/>
          <w:szCs w:val="22"/>
        </w:rPr>
      </w:pPr>
      <w:r w:rsidRPr="002C60BC">
        <w:rPr>
          <w:rFonts w:cs="Arial"/>
          <w:sz w:val="22"/>
          <w:szCs w:val="22"/>
        </w:rPr>
        <w:t>If contact cannot be made to any of the above by 6PM a member of SLT</w:t>
      </w:r>
      <w:r w:rsidR="003034B7">
        <w:rPr>
          <w:rFonts w:cs="Arial"/>
          <w:sz w:val="22"/>
          <w:szCs w:val="22"/>
        </w:rPr>
        <w:t xml:space="preserve"> </w:t>
      </w:r>
      <w:r w:rsidRPr="002C60BC">
        <w:rPr>
          <w:rFonts w:cs="Arial"/>
          <w:sz w:val="22"/>
          <w:szCs w:val="22"/>
        </w:rPr>
        <w:t>will contact social services/police.</w:t>
      </w:r>
    </w:p>
    <w:p w14:paraId="00A923C3" w14:textId="2EEA8407" w:rsidR="00ED0AD8" w:rsidRPr="002C60BC" w:rsidRDefault="00ED0AD8" w:rsidP="008D013E">
      <w:pPr>
        <w:rPr>
          <w:rFonts w:ascii="Arial" w:hAnsi="Arial" w:cs="Arial"/>
        </w:rPr>
      </w:pPr>
    </w:p>
    <w:sectPr w:rsidR="00ED0AD8" w:rsidRPr="002C60BC" w:rsidSect="004C7BD2">
      <w:footerReference w:type="default" r:id="rId74"/>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C32F4" w14:textId="77777777" w:rsidR="00B85470" w:rsidRDefault="00B85470" w:rsidP="006D7A14">
      <w:pPr>
        <w:spacing w:after="0"/>
      </w:pPr>
      <w:r>
        <w:separator/>
      </w:r>
    </w:p>
  </w:endnote>
  <w:endnote w:type="continuationSeparator" w:id="0">
    <w:p w14:paraId="50B0AC21" w14:textId="77777777" w:rsidR="00B85470" w:rsidRDefault="00B85470" w:rsidP="006D7A14">
      <w:pPr>
        <w:spacing w:after="0"/>
      </w:pPr>
      <w:r>
        <w:continuationSeparator/>
      </w:r>
    </w:p>
  </w:endnote>
  <w:endnote w:type="continuationNotice" w:id="1">
    <w:p w14:paraId="35F65978" w14:textId="77777777" w:rsidR="00B85470" w:rsidRDefault="00B854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317535"/>
      <w:docPartObj>
        <w:docPartGallery w:val="Page Numbers (Bottom of Page)"/>
        <w:docPartUnique/>
      </w:docPartObj>
    </w:sdtPr>
    <w:sdtEndPr>
      <w:rPr>
        <w:noProof/>
      </w:rPr>
    </w:sdtEndPr>
    <w:sdtContent>
      <w:p w14:paraId="3B94A99F" w14:textId="228F53BD" w:rsidR="00BF51AC" w:rsidRDefault="00BF51AC">
        <w:pPr>
          <w:pStyle w:val="Footer"/>
        </w:pPr>
        <w:r>
          <w:t xml:space="preserve">Page | </w:t>
        </w:r>
        <w:r>
          <w:fldChar w:fldCharType="begin"/>
        </w:r>
        <w:r>
          <w:instrText xml:space="preserve"> PAGE   \* MERGEFORMAT </w:instrText>
        </w:r>
        <w:r>
          <w:fldChar w:fldCharType="separate"/>
        </w:r>
        <w:r w:rsidR="002330C1">
          <w:rPr>
            <w:noProof/>
          </w:rPr>
          <w:t>6</w:t>
        </w:r>
        <w:r>
          <w:rPr>
            <w:noProof/>
          </w:rPr>
          <w:fldChar w:fldCharType="end"/>
        </w:r>
      </w:p>
    </w:sdtContent>
  </w:sdt>
  <w:p w14:paraId="513C14C6" w14:textId="77777777" w:rsidR="00BF51AC" w:rsidRDefault="00BF5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20AB9" w14:textId="77777777" w:rsidR="00B85470" w:rsidRDefault="00B85470" w:rsidP="006D7A14">
      <w:pPr>
        <w:spacing w:after="0"/>
      </w:pPr>
      <w:r>
        <w:separator/>
      </w:r>
    </w:p>
  </w:footnote>
  <w:footnote w:type="continuationSeparator" w:id="0">
    <w:p w14:paraId="03E4F2B1" w14:textId="77777777" w:rsidR="00B85470" w:rsidRDefault="00B85470" w:rsidP="006D7A14">
      <w:pPr>
        <w:spacing w:after="0"/>
      </w:pPr>
      <w:r>
        <w:continuationSeparator/>
      </w:r>
    </w:p>
  </w:footnote>
  <w:footnote w:type="continuationNotice" w:id="1">
    <w:p w14:paraId="701E0603" w14:textId="77777777" w:rsidR="00B85470" w:rsidRDefault="00B854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numPicBullet w:numPicBulletId="1">
    <w:pict>
      <v:shape id="_x0000_i1027" type="#_x0000_t75" style="width:30pt;height:30pt" o:bullet="t">
        <v:imagedata r:id="rId2" o:title="Cross"/>
      </v:shape>
    </w:pict>
  </w:numPicBullet>
  <w:numPicBullet w:numPicBulletId="2">
    <w:pict>
      <v:shape id="_x0000_i1028" type="#_x0000_t75" style="width:36pt;height:30pt" o:bullet="t">
        <v:imagedata r:id="rId3" o:title="Tick"/>
      </v:shape>
    </w:pict>
  </w:numPicBullet>
  <w:abstractNum w:abstractNumId="0" w15:restartNumberingAfterBreak="0">
    <w:nsid w:val="044B730C"/>
    <w:multiLevelType w:val="hybridMultilevel"/>
    <w:tmpl w:val="FF702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3F98"/>
    <w:multiLevelType w:val="multilevel"/>
    <w:tmpl w:val="B106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861234"/>
    <w:multiLevelType w:val="hybridMultilevel"/>
    <w:tmpl w:val="2940F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859C6"/>
    <w:multiLevelType w:val="hybridMultilevel"/>
    <w:tmpl w:val="D67000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09B464D"/>
    <w:multiLevelType w:val="hybridMultilevel"/>
    <w:tmpl w:val="95B23FD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673D01"/>
    <w:multiLevelType w:val="hybridMultilevel"/>
    <w:tmpl w:val="073CFE38"/>
    <w:lvl w:ilvl="0" w:tplc="4BE02340">
      <w:numFmt w:val="bullet"/>
      <w:lvlText w:val="•"/>
      <w:lvlJc w:val="left"/>
      <w:pPr>
        <w:ind w:left="1440" w:hanging="72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5D05D9"/>
    <w:multiLevelType w:val="hybridMultilevel"/>
    <w:tmpl w:val="E8CEAD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83D7E82"/>
    <w:multiLevelType w:val="hybridMultilevel"/>
    <w:tmpl w:val="352A1E10"/>
    <w:lvl w:ilvl="0" w:tplc="9DB48590">
      <w:start w:val="1"/>
      <w:numFmt w:val="bullet"/>
      <w:lvlText w:val="•"/>
      <w:lvlJc w:val="left"/>
      <w:pPr>
        <w:tabs>
          <w:tab w:val="num" w:pos="720"/>
        </w:tabs>
        <w:ind w:left="720" w:hanging="360"/>
      </w:pPr>
      <w:rPr>
        <w:rFonts w:ascii="Arial" w:hAnsi="Arial" w:hint="default"/>
      </w:rPr>
    </w:lvl>
    <w:lvl w:ilvl="1" w:tplc="5F98B10E" w:tentative="1">
      <w:start w:val="1"/>
      <w:numFmt w:val="bullet"/>
      <w:lvlText w:val="•"/>
      <w:lvlJc w:val="left"/>
      <w:pPr>
        <w:tabs>
          <w:tab w:val="num" w:pos="1440"/>
        </w:tabs>
        <w:ind w:left="1440" w:hanging="360"/>
      </w:pPr>
      <w:rPr>
        <w:rFonts w:ascii="Arial" w:hAnsi="Arial" w:hint="default"/>
      </w:rPr>
    </w:lvl>
    <w:lvl w:ilvl="2" w:tplc="DFB84586" w:tentative="1">
      <w:start w:val="1"/>
      <w:numFmt w:val="bullet"/>
      <w:lvlText w:val="•"/>
      <w:lvlJc w:val="left"/>
      <w:pPr>
        <w:tabs>
          <w:tab w:val="num" w:pos="2160"/>
        </w:tabs>
        <w:ind w:left="2160" w:hanging="360"/>
      </w:pPr>
      <w:rPr>
        <w:rFonts w:ascii="Arial" w:hAnsi="Arial" w:hint="default"/>
      </w:rPr>
    </w:lvl>
    <w:lvl w:ilvl="3" w:tplc="BB9E46F6" w:tentative="1">
      <w:start w:val="1"/>
      <w:numFmt w:val="bullet"/>
      <w:lvlText w:val="•"/>
      <w:lvlJc w:val="left"/>
      <w:pPr>
        <w:tabs>
          <w:tab w:val="num" w:pos="2880"/>
        </w:tabs>
        <w:ind w:left="2880" w:hanging="360"/>
      </w:pPr>
      <w:rPr>
        <w:rFonts w:ascii="Arial" w:hAnsi="Arial" w:hint="default"/>
      </w:rPr>
    </w:lvl>
    <w:lvl w:ilvl="4" w:tplc="B7D0314A" w:tentative="1">
      <w:start w:val="1"/>
      <w:numFmt w:val="bullet"/>
      <w:lvlText w:val="•"/>
      <w:lvlJc w:val="left"/>
      <w:pPr>
        <w:tabs>
          <w:tab w:val="num" w:pos="3600"/>
        </w:tabs>
        <w:ind w:left="3600" w:hanging="360"/>
      </w:pPr>
      <w:rPr>
        <w:rFonts w:ascii="Arial" w:hAnsi="Arial" w:hint="default"/>
      </w:rPr>
    </w:lvl>
    <w:lvl w:ilvl="5" w:tplc="61C416B8" w:tentative="1">
      <w:start w:val="1"/>
      <w:numFmt w:val="bullet"/>
      <w:lvlText w:val="•"/>
      <w:lvlJc w:val="left"/>
      <w:pPr>
        <w:tabs>
          <w:tab w:val="num" w:pos="4320"/>
        </w:tabs>
        <w:ind w:left="4320" w:hanging="360"/>
      </w:pPr>
      <w:rPr>
        <w:rFonts w:ascii="Arial" w:hAnsi="Arial" w:hint="default"/>
      </w:rPr>
    </w:lvl>
    <w:lvl w:ilvl="6" w:tplc="F72E5174" w:tentative="1">
      <w:start w:val="1"/>
      <w:numFmt w:val="bullet"/>
      <w:lvlText w:val="•"/>
      <w:lvlJc w:val="left"/>
      <w:pPr>
        <w:tabs>
          <w:tab w:val="num" w:pos="5040"/>
        </w:tabs>
        <w:ind w:left="5040" w:hanging="360"/>
      </w:pPr>
      <w:rPr>
        <w:rFonts w:ascii="Arial" w:hAnsi="Arial" w:hint="default"/>
      </w:rPr>
    </w:lvl>
    <w:lvl w:ilvl="7" w:tplc="67EC584A" w:tentative="1">
      <w:start w:val="1"/>
      <w:numFmt w:val="bullet"/>
      <w:lvlText w:val="•"/>
      <w:lvlJc w:val="left"/>
      <w:pPr>
        <w:tabs>
          <w:tab w:val="num" w:pos="5760"/>
        </w:tabs>
        <w:ind w:left="5760" w:hanging="360"/>
      </w:pPr>
      <w:rPr>
        <w:rFonts w:ascii="Arial" w:hAnsi="Arial" w:hint="default"/>
      </w:rPr>
    </w:lvl>
    <w:lvl w:ilvl="8" w:tplc="95D0E4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A64761"/>
    <w:multiLevelType w:val="hybridMultilevel"/>
    <w:tmpl w:val="9992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451A6"/>
    <w:multiLevelType w:val="hybridMultilevel"/>
    <w:tmpl w:val="3BCA0F28"/>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3" w15:restartNumberingAfterBreak="0">
    <w:nsid w:val="1FAB19B8"/>
    <w:multiLevelType w:val="hybridMultilevel"/>
    <w:tmpl w:val="9EB0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0024D"/>
    <w:multiLevelType w:val="hybridMultilevel"/>
    <w:tmpl w:val="C058A4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0DA5277"/>
    <w:multiLevelType w:val="hybridMultilevel"/>
    <w:tmpl w:val="EA78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3A25523D"/>
    <w:multiLevelType w:val="hybridMultilevel"/>
    <w:tmpl w:val="6352CDCA"/>
    <w:lvl w:ilvl="0" w:tplc="65C0F542">
      <w:start w:val="1"/>
      <w:numFmt w:val="bullet"/>
      <w:lvlText w:val="•"/>
      <w:lvlJc w:val="left"/>
      <w:pPr>
        <w:tabs>
          <w:tab w:val="num" w:pos="720"/>
        </w:tabs>
        <w:ind w:left="720" w:hanging="360"/>
      </w:pPr>
      <w:rPr>
        <w:rFonts w:ascii="Arial" w:hAnsi="Arial" w:hint="default"/>
      </w:rPr>
    </w:lvl>
    <w:lvl w:ilvl="1" w:tplc="A1A0F510" w:tentative="1">
      <w:start w:val="1"/>
      <w:numFmt w:val="bullet"/>
      <w:lvlText w:val="•"/>
      <w:lvlJc w:val="left"/>
      <w:pPr>
        <w:tabs>
          <w:tab w:val="num" w:pos="1440"/>
        </w:tabs>
        <w:ind w:left="1440" w:hanging="360"/>
      </w:pPr>
      <w:rPr>
        <w:rFonts w:ascii="Arial" w:hAnsi="Arial" w:hint="default"/>
      </w:rPr>
    </w:lvl>
    <w:lvl w:ilvl="2" w:tplc="2F1EDEC8" w:tentative="1">
      <w:start w:val="1"/>
      <w:numFmt w:val="bullet"/>
      <w:lvlText w:val="•"/>
      <w:lvlJc w:val="left"/>
      <w:pPr>
        <w:tabs>
          <w:tab w:val="num" w:pos="2160"/>
        </w:tabs>
        <w:ind w:left="2160" w:hanging="360"/>
      </w:pPr>
      <w:rPr>
        <w:rFonts w:ascii="Arial" w:hAnsi="Arial" w:hint="default"/>
      </w:rPr>
    </w:lvl>
    <w:lvl w:ilvl="3" w:tplc="1D9A1D9A" w:tentative="1">
      <w:start w:val="1"/>
      <w:numFmt w:val="bullet"/>
      <w:lvlText w:val="•"/>
      <w:lvlJc w:val="left"/>
      <w:pPr>
        <w:tabs>
          <w:tab w:val="num" w:pos="2880"/>
        </w:tabs>
        <w:ind w:left="2880" w:hanging="360"/>
      </w:pPr>
      <w:rPr>
        <w:rFonts w:ascii="Arial" w:hAnsi="Arial" w:hint="default"/>
      </w:rPr>
    </w:lvl>
    <w:lvl w:ilvl="4" w:tplc="F044F92A" w:tentative="1">
      <w:start w:val="1"/>
      <w:numFmt w:val="bullet"/>
      <w:lvlText w:val="•"/>
      <w:lvlJc w:val="left"/>
      <w:pPr>
        <w:tabs>
          <w:tab w:val="num" w:pos="3600"/>
        </w:tabs>
        <w:ind w:left="3600" w:hanging="360"/>
      </w:pPr>
      <w:rPr>
        <w:rFonts w:ascii="Arial" w:hAnsi="Arial" w:hint="default"/>
      </w:rPr>
    </w:lvl>
    <w:lvl w:ilvl="5" w:tplc="5A4A6554" w:tentative="1">
      <w:start w:val="1"/>
      <w:numFmt w:val="bullet"/>
      <w:lvlText w:val="•"/>
      <w:lvlJc w:val="left"/>
      <w:pPr>
        <w:tabs>
          <w:tab w:val="num" w:pos="4320"/>
        </w:tabs>
        <w:ind w:left="4320" w:hanging="360"/>
      </w:pPr>
      <w:rPr>
        <w:rFonts w:ascii="Arial" w:hAnsi="Arial" w:hint="default"/>
      </w:rPr>
    </w:lvl>
    <w:lvl w:ilvl="6" w:tplc="BF300BAE" w:tentative="1">
      <w:start w:val="1"/>
      <w:numFmt w:val="bullet"/>
      <w:lvlText w:val="•"/>
      <w:lvlJc w:val="left"/>
      <w:pPr>
        <w:tabs>
          <w:tab w:val="num" w:pos="5040"/>
        </w:tabs>
        <w:ind w:left="5040" w:hanging="360"/>
      </w:pPr>
      <w:rPr>
        <w:rFonts w:ascii="Arial" w:hAnsi="Arial" w:hint="default"/>
      </w:rPr>
    </w:lvl>
    <w:lvl w:ilvl="7" w:tplc="815E7476" w:tentative="1">
      <w:start w:val="1"/>
      <w:numFmt w:val="bullet"/>
      <w:lvlText w:val="•"/>
      <w:lvlJc w:val="left"/>
      <w:pPr>
        <w:tabs>
          <w:tab w:val="num" w:pos="5760"/>
        </w:tabs>
        <w:ind w:left="5760" w:hanging="360"/>
      </w:pPr>
      <w:rPr>
        <w:rFonts w:ascii="Arial" w:hAnsi="Arial" w:hint="default"/>
      </w:rPr>
    </w:lvl>
    <w:lvl w:ilvl="8" w:tplc="372889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825EA8"/>
    <w:multiLevelType w:val="hybridMultilevel"/>
    <w:tmpl w:val="A6C0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12CB5"/>
    <w:multiLevelType w:val="hybridMultilevel"/>
    <w:tmpl w:val="8B34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E7B91"/>
    <w:multiLevelType w:val="hybridMultilevel"/>
    <w:tmpl w:val="8A149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B61B75"/>
    <w:multiLevelType w:val="hybridMultilevel"/>
    <w:tmpl w:val="31C4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F7DA3"/>
    <w:multiLevelType w:val="hybridMultilevel"/>
    <w:tmpl w:val="8F505C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435204"/>
    <w:multiLevelType w:val="hybridMultilevel"/>
    <w:tmpl w:val="C8E465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A33ED7"/>
    <w:multiLevelType w:val="hybridMultilevel"/>
    <w:tmpl w:val="3C4EDC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F54216"/>
    <w:multiLevelType w:val="hybridMultilevel"/>
    <w:tmpl w:val="4FF022CC"/>
    <w:lvl w:ilvl="0" w:tplc="08090001">
      <w:start w:val="1"/>
      <w:numFmt w:val="bullet"/>
      <w:lvlText w:val=""/>
      <w:lvlJc w:val="left"/>
      <w:pPr>
        <w:ind w:left="170" w:hanging="170"/>
      </w:pPr>
      <w:rPr>
        <w:rFonts w:ascii="Symbol" w:hAnsi="Symbol" w:hint="default"/>
        <w:color w:val="auto"/>
      </w:rPr>
    </w:lvl>
    <w:lvl w:ilvl="1" w:tplc="FFFFFFFF">
      <w:start w:val="1"/>
      <w:numFmt w:val="bullet"/>
      <w:lvlText w:val=""/>
      <w:lvlJc w:val="left"/>
      <w:pPr>
        <w:ind w:left="644"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7" w15:restartNumberingAfterBreak="0">
    <w:nsid w:val="60777FE9"/>
    <w:multiLevelType w:val="hybridMultilevel"/>
    <w:tmpl w:val="DBDE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B34E5"/>
    <w:multiLevelType w:val="hybridMultilevel"/>
    <w:tmpl w:val="0970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E6379"/>
    <w:multiLevelType w:val="hybridMultilevel"/>
    <w:tmpl w:val="AB6847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B4272"/>
    <w:multiLevelType w:val="hybridMultilevel"/>
    <w:tmpl w:val="9D9AA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73F2C59"/>
    <w:multiLevelType w:val="hybridMultilevel"/>
    <w:tmpl w:val="07DC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6104A"/>
    <w:multiLevelType w:val="hybridMultilevel"/>
    <w:tmpl w:val="5216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7E137A"/>
    <w:multiLevelType w:val="hybridMultilevel"/>
    <w:tmpl w:val="96AA7B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26E444E"/>
    <w:multiLevelType w:val="hybridMultilevel"/>
    <w:tmpl w:val="5C66442C"/>
    <w:lvl w:ilvl="0" w:tplc="FFFFFFFF">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55C1429"/>
    <w:multiLevelType w:val="hybridMultilevel"/>
    <w:tmpl w:val="E15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63DCB"/>
    <w:multiLevelType w:val="hybridMultilevel"/>
    <w:tmpl w:val="24F2BFE2"/>
    <w:lvl w:ilvl="0" w:tplc="FFFFFFFF">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890" w:hanging="360"/>
      </w:pPr>
      <w:rPr>
        <w:rFonts w:ascii="Symbol" w:hAnsi="Symbol"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213A0"/>
    <w:multiLevelType w:val="hybridMultilevel"/>
    <w:tmpl w:val="324E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1E7EFF"/>
    <w:multiLevelType w:val="hybridMultilevel"/>
    <w:tmpl w:val="B9BA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2A36B2"/>
    <w:multiLevelType w:val="hybridMultilevel"/>
    <w:tmpl w:val="2EB2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FF11A13"/>
    <w:multiLevelType w:val="hybridMultilevel"/>
    <w:tmpl w:val="243C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3"/>
  </w:num>
  <w:num w:numId="2">
    <w:abstractNumId w:val="22"/>
  </w:num>
  <w:num w:numId="3">
    <w:abstractNumId w:val="3"/>
  </w:num>
  <w:num w:numId="4">
    <w:abstractNumId w:val="38"/>
  </w:num>
  <w:num w:numId="5">
    <w:abstractNumId w:val="40"/>
  </w:num>
  <w:num w:numId="6">
    <w:abstractNumId w:val="2"/>
  </w:num>
  <w:num w:numId="7">
    <w:abstractNumId w:val="6"/>
  </w:num>
  <w:num w:numId="8">
    <w:abstractNumId w:val="34"/>
  </w:num>
  <w:num w:numId="9">
    <w:abstractNumId w:val="16"/>
  </w:num>
  <w:num w:numId="10">
    <w:abstractNumId w:val="31"/>
  </w:num>
  <w:num w:numId="11">
    <w:abstractNumId w:val="14"/>
  </w:num>
  <w:num w:numId="12">
    <w:abstractNumId w:val="9"/>
  </w:num>
  <w:num w:numId="13">
    <w:abstractNumId w:val="41"/>
  </w:num>
  <w:num w:numId="14">
    <w:abstractNumId w:val="27"/>
  </w:num>
  <w:num w:numId="15">
    <w:abstractNumId w:val="18"/>
  </w:num>
  <w:num w:numId="16">
    <w:abstractNumId w:val="11"/>
  </w:num>
  <w:num w:numId="17">
    <w:abstractNumId w:val="12"/>
  </w:num>
  <w:num w:numId="18">
    <w:abstractNumId w:val="28"/>
  </w:num>
  <w:num w:numId="19">
    <w:abstractNumId w:val="19"/>
  </w:num>
  <w:num w:numId="20">
    <w:abstractNumId w:val="39"/>
  </w:num>
  <w:num w:numId="21">
    <w:abstractNumId w:val="42"/>
  </w:num>
  <w:num w:numId="22">
    <w:abstractNumId w:val="8"/>
  </w:num>
  <w:num w:numId="23">
    <w:abstractNumId w:val="37"/>
  </w:num>
  <w:num w:numId="24">
    <w:abstractNumId w:val="23"/>
  </w:num>
  <w:num w:numId="25">
    <w:abstractNumId w:val="25"/>
  </w:num>
  <w:num w:numId="26">
    <w:abstractNumId w:val="35"/>
  </w:num>
  <w:num w:numId="27">
    <w:abstractNumId w:val="5"/>
  </w:num>
  <w:num w:numId="28">
    <w:abstractNumId w:val="33"/>
  </w:num>
  <w:num w:numId="29">
    <w:abstractNumId w:val="29"/>
  </w:num>
  <w:num w:numId="30">
    <w:abstractNumId w:val="15"/>
  </w:num>
  <w:num w:numId="31">
    <w:abstractNumId w:val="4"/>
  </w:num>
  <w:num w:numId="32">
    <w:abstractNumId w:val="7"/>
  </w:num>
  <w:num w:numId="33">
    <w:abstractNumId w:val="36"/>
  </w:num>
  <w:num w:numId="34">
    <w:abstractNumId w:val="32"/>
  </w:num>
  <w:num w:numId="35">
    <w:abstractNumId w:val="30"/>
  </w:num>
  <w:num w:numId="36">
    <w:abstractNumId w:val="13"/>
  </w:num>
  <w:num w:numId="37">
    <w:abstractNumId w:val="21"/>
  </w:num>
  <w:num w:numId="38">
    <w:abstractNumId w:val="0"/>
  </w:num>
  <w:num w:numId="39">
    <w:abstractNumId w:val="24"/>
  </w:num>
  <w:num w:numId="40">
    <w:abstractNumId w:val="26"/>
  </w:num>
  <w:num w:numId="41">
    <w:abstractNumId w:val="44"/>
  </w:num>
  <w:num w:numId="42">
    <w:abstractNumId w:val="20"/>
  </w:num>
  <w:num w:numId="43">
    <w:abstractNumId w:val="17"/>
  </w:num>
  <w:num w:numId="44">
    <w:abstractNumId w:val="10"/>
  </w:num>
  <w:num w:numId="45">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3E"/>
    <w:rsid w:val="000163A7"/>
    <w:rsid w:val="00020B97"/>
    <w:rsid w:val="00026560"/>
    <w:rsid w:val="000411BA"/>
    <w:rsid w:val="0004503B"/>
    <w:rsid w:val="000459EB"/>
    <w:rsid w:val="00046E2C"/>
    <w:rsid w:val="0006246E"/>
    <w:rsid w:val="00083792"/>
    <w:rsid w:val="0009178F"/>
    <w:rsid w:val="0009337F"/>
    <w:rsid w:val="000A6EF7"/>
    <w:rsid w:val="000C2638"/>
    <w:rsid w:val="000C5AC0"/>
    <w:rsid w:val="000E1A06"/>
    <w:rsid w:val="000F328E"/>
    <w:rsid w:val="00103705"/>
    <w:rsid w:val="0011402B"/>
    <w:rsid w:val="0012049B"/>
    <w:rsid w:val="00141E09"/>
    <w:rsid w:val="00142F2A"/>
    <w:rsid w:val="001F3800"/>
    <w:rsid w:val="001F7E6C"/>
    <w:rsid w:val="002016C5"/>
    <w:rsid w:val="00207E7C"/>
    <w:rsid w:val="00210849"/>
    <w:rsid w:val="00212E43"/>
    <w:rsid w:val="002207DE"/>
    <w:rsid w:val="00220A3B"/>
    <w:rsid w:val="002330C1"/>
    <w:rsid w:val="002368BD"/>
    <w:rsid w:val="00241377"/>
    <w:rsid w:val="00253355"/>
    <w:rsid w:val="002646CC"/>
    <w:rsid w:val="0028000C"/>
    <w:rsid w:val="00296345"/>
    <w:rsid w:val="002B52DE"/>
    <w:rsid w:val="002B7DD3"/>
    <w:rsid w:val="002C60BC"/>
    <w:rsid w:val="002D0B02"/>
    <w:rsid w:val="002D68D8"/>
    <w:rsid w:val="002E3555"/>
    <w:rsid w:val="002F1856"/>
    <w:rsid w:val="002F4630"/>
    <w:rsid w:val="003034B7"/>
    <w:rsid w:val="003209BD"/>
    <w:rsid w:val="00347CEF"/>
    <w:rsid w:val="00367828"/>
    <w:rsid w:val="00370488"/>
    <w:rsid w:val="00373B74"/>
    <w:rsid w:val="00375CFE"/>
    <w:rsid w:val="0038037C"/>
    <w:rsid w:val="003804E3"/>
    <w:rsid w:val="00381AA4"/>
    <w:rsid w:val="003944EA"/>
    <w:rsid w:val="003970E6"/>
    <w:rsid w:val="003A1EDB"/>
    <w:rsid w:val="003A4A57"/>
    <w:rsid w:val="003B2A08"/>
    <w:rsid w:val="003B346C"/>
    <w:rsid w:val="003B4229"/>
    <w:rsid w:val="003B5570"/>
    <w:rsid w:val="003B7C7E"/>
    <w:rsid w:val="003C13F5"/>
    <w:rsid w:val="003C666D"/>
    <w:rsid w:val="003E0C2A"/>
    <w:rsid w:val="003E183D"/>
    <w:rsid w:val="00402A17"/>
    <w:rsid w:val="00407A75"/>
    <w:rsid w:val="00407C7C"/>
    <w:rsid w:val="00413A00"/>
    <w:rsid w:val="00425389"/>
    <w:rsid w:val="00444B4D"/>
    <w:rsid w:val="00450002"/>
    <w:rsid w:val="0049167F"/>
    <w:rsid w:val="004C2CD9"/>
    <w:rsid w:val="004C5361"/>
    <w:rsid w:val="004C7BD2"/>
    <w:rsid w:val="004D0C6F"/>
    <w:rsid w:val="004D7885"/>
    <w:rsid w:val="0054314C"/>
    <w:rsid w:val="0055518D"/>
    <w:rsid w:val="005854B5"/>
    <w:rsid w:val="005B2BBA"/>
    <w:rsid w:val="005E2FDA"/>
    <w:rsid w:val="00611E74"/>
    <w:rsid w:val="00622317"/>
    <w:rsid w:val="00625F86"/>
    <w:rsid w:val="00634CF8"/>
    <w:rsid w:val="00645806"/>
    <w:rsid w:val="00665C65"/>
    <w:rsid w:val="006A2C3D"/>
    <w:rsid w:val="006A3625"/>
    <w:rsid w:val="006A3888"/>
    <w:rsid w:val="006A7AF8"/>
    <w:rsid w:val="006D1114"/>
    <w:rsid w:val="006D3D9B"/>
    <w:rsid w:val="006D7A14"/>
    <w:rsid w:val="006E1713"/>
    <w:rsid w:val="006F1AAD"/>
    <w:rsid w:val="00706091"/>
    <w:rsid w:val="00716AD4"/>
    <w:rsid w:val="00725EB5"/>
    <w:rsid w:val="007351C5"/>
    <w:rsid w:val="007538B3"/>
    <w:rsid w:val="00765A73"/>
    <w:rsid w:val="0078099E"/>
    <w:rsid w:val="007817EE"/>
    <w:rsid w:val="0078627C"/>
    <w:rsid w:val="00787087"/>
    <w:rsid w:val="00794054"/>
    <w:rsid w:val="00794929"/>
    <w:rsid w:val="007C35DB"/>
    <w:rsid w:val="007C46CD"/>
    <w:rsid w:val="007E1D8B"/>
    <w:rsid w:val="007F14D5"/>
    <w:rsid w:val="007F4CDD"/>
    <w:rsid w:val="00803D41"/>
    <w:rsid w:val="00804620"/>
    <w:rsid w:val="00813EAD"/>
    <w:rsid w:val="00815808"/>
    <w:rsid w:val="00820FE1"/>
    <w:rsid w:val="008373A7"/>
    <w:rsid w:val="00855326"/>
    <w:rsid w:val="00870B86"/>
    <w:rsid w:val="008849CB"/>
    <w:rsid w:val="008875B0"/>
    <w:rsid w:val="00887D63"/>
    <w:rsid w:val="008A71FC"/>
    <w:rsid w:val="008D013E"/>
    <w:rsid w:val="008D1995"/>
    <w:rsid w:val="008D5836"/>
    <w:rsid w:val="00911D63"/>
    <w:rsid w:val="00925D30"/>
    <w:rsid w:val="00942071"/>
    <w:rsid w:val="00956E56"/>
    <w:rsid w:val="0096111E"/>
    <w:rsid w:val="00965E16"/>
    <w:rsid w:val="00975EBE"/>
    <w:rsid w:val="0098048F"/>
    <w:rsid w:val="009A7840"/>
    <w:rsid w:val="009B528F"/>
    <w:rsid w:val="00A07E70"/>
    <w:rsid w:val="00A109F1"/>
    <w:rsid w:val="00A116E7"/>
    <w:rsid w:val="00A259D8"/>
    <w:rsid w:val="00A378C9"/>
    <w:rsid w:val="00A408AD"/>
    <w:rsid w:val="00A527C6"/>
    <w:rsid w:val="00A610F0"/>
    <w:rsid w:val="00A709B6"/>
    <w:rsid w:val="00A72907"/>
    <w:rsid w:val="00A80158"/>
    <w:rsid w:val="00A85C9D"/>
    <w:rsid w:val="00AD2136"/>
    <w:rsid w:val="00AD53AA"/>
    <w:rsid w:val="00AF017E"/>
    <w:rsid w:val="00B26769"/>
    <w:rsid w:val="00B755A6"/>
    <w:rsid w:val="00B84DCE"/>
    <w:rsid w:val="00B85470"/>
    <w:rsid w:val="00B92313"/>
    <w:rsid w:val="00BA1FB2"/>
    <w:rsid w:val="00BF51AC"/>
    <w:rsid w:val="00BF54E4"/>
    <w:rsid w:val="00C021A7"/>
    <w:rsid w:val="00C47784"/>
    <w:rsid w:val="00C538AC"/>
    <w:rsid w:val="00C74BB4"/>
    <w:rsid w:val="00C75C7B"/>
    <w:rsid w:val="00C816A0"/>
    <w:rsid w:val="00C8174E"/>
    <w:rsid w:val="00C8400F"/>
    <w:rsid w:val="00CC0760"/>
    <w:rsid w:val="00CF2AC6"/>
    <w:rsid w:val="00D02857"/>
    <w:rsid w:val="00D35EED"/>
    <w:rsid w:val="00D41AA8"/>
    <w:rsid w:val="00D55A07"/>
    <w:rsid w:val="00D74ADB"/>
    <w:rsid w:val="00D944FC"/>
    <w:rsid w:val="00DA44D2"/>
    <w:rsid w:val="00DA5EAA"/>
    <w:rsid w:val="00DA6728"/>
    <w:rsid w:val="00DA7043"/>
    <w:rsid w:val="00DA7773"/>
    <w:rsid w:val="00DD7593"/>
    <w:rsid w:val="00E1424E"/>
    <w:rsid w:val="00E31EF2"/>
    <w:rsid w:val="00E52BBF"/>
    <w:rsid w:val="00E560CB"/>
    <w:rsid w:val="00E63422"/>
    <w:rsid w:val="00E754A3"/>
    <w:rsid w:val="00E8092C"/>
    <w:rsid w:val="00EA45B8"/>
    <w:rsid w:val="00ED0AD8"/>
    <w:rsid w:val="00F0026C"/>
    <w:rsid w:val="00F02440"/>
    <w:rsid w:val="00F0326F"/>
    <w:rsid w:val="00F10BE3"/>
    <w:rsid w:val="00F2595D"/>
    <w:rsid w:val="00F50E88"/>
    <w:rsid w:val="00F51270"/>
    <w:rsid w:val="00F51C1B"/>
    <w:rsid w:val="00F55E42"/>
    <w:rsid w:val="00F60F2D"/>
    <w:rsid w:val="00F61E54"/>
    <w:rsid w:val="00F655D1"/>
    <w:rsid w:val="00F74CD6"/>
    <w:rsid w:val="00F85B2B"/>
    <w:rsid w:val="00FC5B7F"/>
    <w:rsid w:val="00FD5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61CD2F"/>
  <w15:chartTrackingRefBased/>
  <w15:docId w15:val="{E4259F26-63F1-4F47-9483-83D5E303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6Abstract"/>
    <w:link w:val="Heading1Char"/>
    <w:uiPriority w:val="8"/>
    <w:qFormat/>
    <w:rsid w:val="008D013E"/>
    <w:pPr>
      <w:spacing w:before="120" w:after="120"/>
      <w:outlineLvl w:val="0"/>
    </w:pPr>
    <w:rPr>
      <w:rFonts w:ascii="Arial" w:eastAsia="Calibri" w:hAnsi="Arial" w:cs="Arial"/>
      <w:b/>
      <w:color w:val="FF1F64"/>
      <w:sz w:val="28"/>
      <w:szCs w:val="36"/>
    </w:rPr>
  </w:style>
  <w:style w:type="paragraph" w:styleId="Heading2">
    <w:name w:val="heading 2"/>
    <w:basedOn w:val="2Subheadpink"/>
    <w:next w:val="Normal"/>
    <w:link w:val="Heading2Char"/>
    <w:rsid w:val="008D013E"/>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8D013E"/>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8D013E"/>
    <w:rPr>
      <w:rFonts w:ascii="Arial" w:eastAsia="Calibri" w:hAnsi="Arial" w:cs="Arial"/>
      <w:b/>
      <w:color w:val="FF1F64"/>
      <w:sz w:val="28"/>
      <w:szCs w:val="36"/>
    </w:rPr>
  </w:style>
  <w:style w:type="character" w:customStyle="1" w:styleId="Heading2Char">
    <w:name w:val="Heading 2 Char"/>
    <w:basedOn w:val="DefaultParagraphFont"/>
    <w:link w:val="Heading2"/>
    <w:rsid w:val="008D013E"/>
    <w:rPr>
      <w:rFonts w:ascii="Arial" w:eastAsia="Times New Roman" w:hAnsi="Arial" w:cs="Times New Roman"/>
      <w:b/>
      <w:color w:val="0D1C2F"/>
      <w:sz w:val="24"/>
      <w:szCs w:val="26"/>
      <w:lang w:val="en-US"/>
    </w:rPr>
  </w:style>
  <w:style w:type="character" w:customStyle="1" w:styleId="Heading3Char">
    <w:name w:val="Heading 3 Char"/>
    <w:basedOn w:val="DefaultParagraphFont"/>
    <w:link w:val="Heading3"/>
    <w:uiPriority w:val="9"/>
    <w:rsid w:val="008D013E"/>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8D013E"/>
    <w:pPr>
      <w:shd w:val="clear" w:color="auto" w:fill="FFFFFF"/>
      <w:spacing w:after="120"/>
      <w:textAlignment w:val="baseline"/>
    </w:pPr>
    <w:rPr>
      <w:rFonts w:ascii="Arial" w:eastAsia="Times New Roman" w:hAnsi="Arial" w:cs="Arial"/>
      <w:color w:val="808080"/>
      <w:sz w:val="16"/>
      <w:szCs w:val="16"/>
      <w:bdr w:val="none" w:sz="0" w:space="0" w:color="auto" w:frame="1"/>
      <w:lang w:val="en-US"/>
    </w:rPr>
  </w:style>
  <w:style w:type="character" w:customStyle="1" w:styleId="FooterChar">
    <w:name w:val="Footer Char"/>
    <w:basedOn w:val="DefaultParagraphFont"/>
    <w:link w:val="Footer"/>
    <w:uiPriority w:val="99"/>
    <w:rsid w:val="008D013E"/>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8D013E"/>
    <w:rPr>
      <w:color w:val="0072CC"/>
      <w:u w:val="single"/>
    </w:rPr>
  </w:style>
  <w:style w:type="paragraph" w:customStyle="1" w:styleId="1bodycopy10pt">
    <w:name w:val="1 body copy 10pt"/>
    <w:basedOn w:val="Normal"/>
    <w:link w:val="1bodycopy10ptChar"/>
    <w:qFormat/>
    <w:rsid w:val="008D013E"/>
    <w:pPr>
      <w:spacing w:after="120"/>
    </w:pPr>
    <w:rPr>
      <w:rFonts w:ascii="Arial" w:eastAsia="MS Mincho" w:hAnsi="Arial" w:cs="Times New Roman"/>
      <w:sz w:val="20"/>
      <w:szCs w:val="24"/>
      <w:lang w:val="en-US"/>
    </w:rPr>
  </w:style>
  <w:style w:type="paragraph" w:customStyle="1" w:styleId="2Subheadpink">
    <w:name w:val="2 Subhead pink"/>
    <w:next w:val="1bodycopy10pt"/>
    <w:rsid w:val="008D013E"/>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8D013E"/>
    <w:pPr>
      <w:spacing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8D013E"/>
    <w:pPr>
      <w:suppressAutoHyphens/>
      <w:spacing w:after="480"/>
    </w:pPr>
    <w:rPr>
      <w:rFonts w:ascii="Arial" w:eastAsia="MS Mincho" w:hAnsi="Arial" w:cs="Times New Roman"/>
      <w:b/>
      <w:color w:val="FF1F64"/>
      <w:sz w:val="60"/>
      <w:szCs w:val="24"/>
      <w:lang w:val="en-US"/>
    </w:rPr>
  </w:style>
  <w:style w:type="paragraph" w:customStyle="1" w:styleId="8DONTsbullet">
    <w:name w:val="8 DON'Ts bullet"/>
    <w:basedOn w:val="Normal"/>
    <w:rsid w:val="008D013E"/>
    <w:pPr>
      <w:numPr>
        <w:numId w:val="2"/>
      </w:numPr>
      <w:suppressAutoHyphens/>
      <w:spacing w:after="120"/>
      <w:ind w:right="284"/>
    </w:pPr>
    <w:rPr>
      <w:rFonts w:ascii="Arial" w:eastAsia="MS Mincho" w:hAnsi="Arial" w:cs="Arial"/>
      <w:b/>
      <w:sz w:val="24"/>
      <w:szCs w:val="20"/>
      <w:lang w:val="en-US"/>
    </w:rPr>
  </w:style>
  <w:style w:type="paragraph" w:customStyle="1" w:styleId="7DOsbullet">
    <w:name w:val="7 DOs bullet"/>
    <w:basedOn w:val="Normal"/>
    <w:rsid w:val="008D013E"/>
    <w:pPr>
      <w:numPr>
        <w:numId w:val="3"/>
      </w:numPr>
      <w:spacing w:after="120"/>
      <w:ind w:right="284"/>
    </w:pPr>
    <w:rPr>
      <w:rFonts w:ascii="Arial" w:eastAsia="MS Mincho" w:hAnsi="Arial" w:cs="Arial"/>
      <w:b/>
      <w:sz w:val="24"/>
      <w:szCs w:val="20"/>
      <w:lang w:val="en-US"/>
    </w:rPr>
  </w:style>
  <w:style w:type="paragraph" w:customStyle="1" w:styleId="4Bulletedcopyblue">
    <w:name w:val="4 Bulleted copy blue"/>
    <w:basedOn w:val="Normal"/>
    <w:qFormat/>
    <w:rsid w:val="008D013E"/>
    <w:pPr>
      <w:numPr>
        <w:numId w:val="1"/>
      </w:numPr>
      <w:spacing w:after="120"/>
    </w:pPr>
    <w:rPr>
      <w:rFonts w:ascii="Arial" w:eastAsia="MS Mincho" w:hAnsi="Arial" w:cs="Arial"/>
      <w:sz w:val="20"/>
      <w:szCs w:val="20"/>
      <w:lang w:val="en-US"/>
    </w:rPr>
  </w:style>
  <w:style w:type="paragraph" w:customStyle="1" w:styleId="9Boxheading">
    <w:name w:val="9 Box heading"/>
    <w:basedOn w:val="Normal"/>
    <w:rsid w:val="008D013E"/>
    <w:pPr>
      <w:spacing w:after="120"/>
    </w:pPr>
    <w:rPr>
      <w:rFonts w:ascii="Arial" w:eastAsia="MS Mincho" w:hAnsi="Arial" w:cs="Times New Roman"/>
      <w:b/>
      <w:color w:val="12263F"/>
      <w:sz w:val="24"/>
      <w:szCs w:val="24"/>
      <w:lang w:val="en-US"/>
    </w:rPr>
  </w:style>
  <w:style w:type="paragraph" w:customStyle="1" w:styleId="9Secondbullet">
    <w:name w:val="9 Second bullet"/>
    <w:basedOn w:val="1bodycopy10pt"/>
    <w:link w:val="9SecondbulletChar"/>
    <w:rsid w:val="008D013E"/>
    <w:pPr>
      <w:numPr>
        <w:numId w:val="4"/>
      </w:numPr>
      <w:ind w:right="567"/>
    </w:pPr>
  </w:style>
  <w:style w:type="paragraph" w:styleId="BalloonText">
    <w:name w:val="Balloon Text"/>
    <w:basedOn w:val="Normal"/>
    <w:link w:val="BalloonTextChar"/>
    <w:uiPriority w:val="99"/>
    <w:semiHidden/>
    <w:unhideWhenUsed/>
    <w:rsid w:val="008D013E"/>
    <w:pPr>
      <w:spacing w:after="120"/>
    </w:pPr>
    <w:rPr>
      <w:rFonts w:ascii="Segoe UI" w:eastAsia="MS Mincho" w:hAnsi="Segoe UI" w:cs="Segoe UI"/>
      <w:sz w:val="18"/>
      <w:szCs w:val="18"/>
      <w:lang w:val="en-US"/>
    </w:rPr>
  </w:style>
  <w:style w:type="character" w:customStyle="1" w:styleId="BalloonTextChar">
    <w:name w:val="Balloon Text Char"/>
    <w:basedOn w:val="DefaultParagraphFont"/>
    <w:link w:val="BalloonText"/>
    <w:uiPriority w:val="99"/>
    <w:semiHidden/>
    <w:rsid w:val="008D013E"/>
    <w:rPr>
      <w:rFonts w:ascii="Segoe UI" w:eastAsia="MS Mincho" w:hAnsi="Segoe UI" w:cs="Segoe UI"/>
      <w:sz w:val="18"/>
      <w:szCs w:val="18"/>
      <w:lang w:val="en-US"/>
    </w:rPr>
  </w:style>
  <w:style w:type="character" w:customStyle="1" w:styleId="1bodycopy10ptChar">
    <w:name w:val="1 body copy 10pt Char"/>
    <w:link w:val="1bodycopy10pt"/>
    <w:rsid w:val="008D013E"/>
    <w:rPr>
      <w:rFonts w:ascii="Arial" w:eastAsia="MS Mincho" w:hAnsi="Arial" w:cs="Times New Roman"/>
      <w:sz w:val="20"/>
      <w:szCs w:val="24"/>
      <w:lang w:val="en-US"/>
    </w:rPr>
  </w:style>
  <w:style w:type="character" w:customStyle="1" w:styleId="9SecondbulletChar">
    <w:name w:val="9 Second bullet Char"/>
    <w:link w:val="9Secondbullet"/>
    <w:rsid w:val="008D013E"/>
    <w:rPr>
      <w:rFonts w:ascii="Arial" w:eastAsia="MS Mincho" w:hAnsi="Arial" w:cs="Times New Roman"/>
      <w:sz w:val="20"/>
      <w:szCs w:val="24"/>
      <w:lang w:val="en-US"/>
    </w:rPr>
  </w:style>
  <w:style w:type="character" w:styleId="Strong">
    <w:name w:val="Strong"/>
    <w:uiPriority w:val="22"/>
    <w:qFormat/>
    <w:rsid w:val="008D013E"/>
    <w:rPr>
      <w:rFonts w:ascii="Arial" w:hAnsi="Arial"/>
      <w:b/>
      <w:bCs/>
      <w:sz w:val="22"/>
    </w:rPr>
  </w:style>
  <w:style w:type="paragraph" w:customStyle="1" w:styleId="6Abstract">
    <w:name w:val="6 Abstract"/>
    <w:qFormat/>
    <w:rsid w:val="008D013E"/>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8D013E"/>
    <w:pPr>
      <w:spacing w:after="100"/>
      <w:ind w:left="220"/>
    </w:pPr>
    <w:rPr>
      <w:rFonts w:ascii="Arial" w:eastAsia="MS Mincho" w:hAnsi="Arial" w:cs="Times New Roman"/>
      <w:sz w:val="20"/>
      <w:szCs w:val="24"/>
      <w:lang w:val="en-US"/>
    </w:rPr>
  </w:style>
  <w:style w:type="paragraph" w:customStyle="1" w:styleId="Text">
    <w:name w:val="Text"/>
    <w:basedOn w:val="BodyText"/>
    <w:link w:val="TextChar"/>
    <w:rsid w:val="008D013E"/>
    <w:rPr>
      <w:rFonts w:cs="Arial"/>
      <w:szCs w:val="20"/>
    </w:rPr>
  </w:style>
  <w:style w:type="character" w:customStyle="1" w:styleId="TextChar">
    <w:name w:val="Text Char"/>
    <w:link w:val="Text"/>
    <w:rsid w:val="008D013E"/>
    <w:rPr>
      <w:rFonts w:ascii="Arial" w:eastAsia="MS Mincho" w:hAnsi="Arial" w:cs="Arial"/>
      <w:sz w:val="20"/>
      <w:szCs w:val="20"/>
      <w:lang w:val="en-US"/>
    </w:rPr>
  </w:style>
  <w:style w:type="paragraph" w:customStyle="1" w:styleId="9TableHeading">
    <w:name w:val="9 Table Heading"/>
    <w:basedOn w:val="Text"/>
    <w:link w:val="9TableHeadingChar"/>
    <w:rsid w:val="008D013E"/>
    <w:pPr>
      <w:spacing w:after="0"/>
    </w:pPr>
    <w:rPr>
      <w:caps/>
    </w:rPr>
  </w:style>
  <w:style w:type="character" w:customStyle="1" w:styleId="9TableHeadingChar">
    <w:name w:val="9 Table Heading Char"/>
    <w:link w:val="9TableHeading"/>
    <w:rsid w:val="008D013E"/>
    <w:rPr>
      <w:rFonts w:ascii="Arial" w:eastAsia="MS Mincho" w:hAnsi="Arial" w:cs="Arial"/>
      <w:caps/>
      <w:sz w:val="20"/>
      <w:szCs w:val="20"/>
      <w:lang w:val="en-US"/>
    </w:rPr>
  </w:style>
  <w:style w:type="paragraph" w:customStyle="1" w:styleId="Bodycopyitalic">
    <w:name w:val="Body copy italic"/>
    <w:basedOn w:val="Normal"/>
    <w:qFormat/>
    <w:rsid w:val="008D013E"/>
    <w:pPr>
      <w:spacing w:after="120"/>
      <w:ind w:right="284"/>
    </w:pPr>
    <w:rPr>
      <w:rFonts w:ascii="Arial" w:eastAsia="MS Mincho" w:hAnsi="Arial" w:cs="Times New Roman"/>
      <w:i/>
      <w:sz w:val="20"/>
      <w:szCs w:val="24"/>
      <w:lang w:val="en-US"/>
    </w:rPr>
  </w:style>
  <w:style w:type="paragraph" w:styleId="BodyText">
    <w:name w:val="Body Text"/>
    <w:basedOn w:val="Normal"/>
    <w:link w:val="BodyTextChar"/>
    <w:uiPriority w:val="99"/>
    <w:semiHidden/>
    <w:unhideWhenUsed/>
    <w:rsid w:val="008D013E"/>
    <w:pPr>
      <w:spacing w:after="120"/>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8D013E"/>
    <w:rPr>
      <w:rFonts w:ascii="Arial" w:eastAsia="MS Mincho" w:hAnsi="Arial" w:cs="Times New Roman"/>
      <w:sz w:val="20"/>
      <w:szCs w:val="24"/>
      <w:lang w:val="en-US"/>
    </w:rPr>
  </w:style>
  <w:style w:type="table" w:styleId="TableGrid">
    <w:name w:val="Table Grid"/>
    <w:basedOn w:val="TableNormal"/>
    <w:uiPriority w:val="39"/>
    <w:rsid w:val="008D013E"/>
    <w:pPr>
      <w:spacing w:after="0"/>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D013E"/>
    <w:pPr>
      <w:spacing w:after="0"/>
    </w:pPr>
  </w:style>
  <w:style w:type="character" w:customStyle="1" w:styleId="TableHeadingChar">
    <w:name w:val="TableHeading Char"/>
    <w:link w:val="TableHeading"/>
    <w:rsid w:val="008D013E"/>
    <w:rPr>
      <w:rFonts w:ascii="Arial" w:eastAsia="MS Mincho" w:hAnsi="Arial" w:cs="Times New Roman"/>
      <w:sz w:val="20"/>
      <w:szCs w:val="24"/>
      <w:lang w:val="en-US"/>
    </w:rPr>
  </w:style>
  <w:style w:type="table" w:customStyle="1" w:styleId="TheKeytable">
    <w:name w:val="The Key table"/>
    <w:basedOn w:val="TableNormal"/>
    <w:uiPriority w:val="99"/>
    <w:rsid w:val="008D013E"/>
    <w:pPr>
      <w:spacing w:after="0"/>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D013E"/>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D013E"/>
    <w:rPr>
      <w:szCs w:val="20"/>
    </w:rPr>
  </w:style>
  <w:style w:type="character" w:customStyle="1" w:styleId="apple-converted-space">
    <w:name w:val="apple-converted-space"/>
    <w:rsid w:val="008D013E"/>
  </w:style>
  <w:style w:type="paragraph" w:customStyle="1" w:styleId="Subheadwithpointer">
    <w:name w:val="Subhead with pointer"/>
    <w:basedOn w:val="Normal"/>
    <w:next w:val="6Abstract"/>
    <w:link w:val="SubheadwithpointerChar"/>
    <w:rsid w:val="008D013E"/>
    <w:pPr>
      <w:numPr>
        <w:numId w:val="5"/>
      </w:numPr>
      <w:spacing w:before="120" w:after="120"/>
      <w:ind w:right="850"/>
    </w:pPr>
    <w:rPr>
      <w:rFonts w:ascii="Arial" w:eastAsia="MS Mincho" w:hAnsi="Arial" w:cs="Arial"/>
      <w:b/>
      <w:bCs/>
      <w:color w:val="12263F"/>
      <w:sz w:val="32"/>
      <w:szCs w:val="32"/>
      <w:lang w:val="en-US"/>
    </w:rPr>
  </w:style>
  <w:style w:type="paragraph" w:customStyle="1" w:styleId="1bodycopy11pt">
    <w:name w:val="1 body copy 11pt"/>
    <w:autoRedefine/>
    <w:rsid w:val="008D013E"/>
    <w:pPr>
      <w:spacing w:after="120"/>
      <w:ind w:right="850"/>
    </w:pPr>
    <w:rPr>
      <w:rFonts w:ascii="Arial" w:eastAsia="MS Mincho" w:hAnsi="Arial" w:cs="Arial"/>
      <w:szCs w:val="24"/>
      <w:lang w:val="en-US"/>
    </w:rPr>
  </w:style>
  <w:style w:type="character" w:customStyle="1" w:styleId="SubheadwithpointerChar">
    <w:name w:val="Subhead with pointer Char"/>
    <w:link w:val="Subheadwithpointer"/>
    <w:rsid w:val="008D013E"/>
    <w:rPr>
      <w:rFonts w:ascii="Arial" w:eastAsia="MS Mincho" w:hAnsi="Arial" w:cs="Arial"/>
      <w:b/>
      <w:bCs/>
      <w:color w:val="12263F"/>
      <w:sz w:val="32"/>
      <w:szCs w:val="32"/>
      <w:lang w:val="en-US"/>
    </w:rPr>
  </w:style>
  <w:style w:type="character" w:styleId="FollowedHyperlink">
    <w:name w:val="FollowedHyperlink"/>
    <w:uiPriority w:val="99"/>
    <w:semiHidden/>
    <w:unhideWhenUsed/>
    <w:rsid w:val="008D013E"/>
    <w:rPr>
      <w:color w:val="954F72"/>
      <w:u w:val="single"/>
    </w:rPr>
  </w:style>
  <w:style w:type="paragraph" w:customStyle="1" w:styleId="Title1">
    <w:name w:val="Title 1"/>
    <w:basedOn w:val="Heading1"/>
    <w:link w:val="Title1Char"/>
    <w:autoRedefine/>
    <w:rsid w:val="008D013E"/>
    <w:pPr>
      <w:keepNext/>
      <w:keepLines/>
      <w:spacing w:before="480"/>
    </w:pPr>
    <w:rPr>
      <w:rFonts w:eastAsia="MS Gothic" w:cs="Times New Roman"/>
      <w:b w:val="0"/>
      <w:bCs/>
      <w:sz w:val="52"/>
      <w:szCs w:val="52"/>
      <w:lang w:val="en-US"/>
    </w:rPr>
  </w:style>
  <w:style w:type="character" w:customStyle="1" w:styleId="Title1Char">
    <w:name w:val="Title 1 Char"/>
    <w:link w:val="Title1"/>
    <w:rsid w:val="008D013E"/>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rsid w:val="008D013E"/>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D013E"/>
    <w:pPr>
      <w:spacing w:after="100"/>
    </w:pPr>
    <w:rPr>
      <w:rFonts w:ascii="Arial" w:eastAsia="MS Mincho" w:hAnsi="Arial" w:cs="Times New Roman"/>
      <w:sz w:val="20"/>
      <w:szCs w:val="24"/>
      <w:lang w:val="en-US"/>
    </w:rPr>
  </w:style>
  <w:style w:type="paragraph" w:customStyle="1" w:styleId="3Policytitle">
    <w:name w:val="3 Policy title"/>
    <w:basedOn w:val="Normal"/>
    <w:qFormat/>
    <w:rsid w:val="008D013E"/>
    <w:pPr>
      <w:spacing w:after="120"/>
    </w:pPr>
    <w:rPr>
      <w:rFonts w:ascii="Arial" w:eastAsia="MS Mincho" w:hAnsi="Arial" w:cs="Times New Roman"/>
      <w:b/>
      <w:sz w:val="72"/>
      <w:szCs w:val="24"/>
      <w:lang w:val="en-US"/>
    </w:rPr>
  </w:style>
  <w:style w:type="paragraph" w:styleId="ListParagraph">
    <w:name w:val="List Paragraph"/>
    <w:basedOn w:val="Normal"/>
    <w:uiPriority w:val="34"/>
    <w:qFormat/>
    <w:rsid w:val="008D013E"/>
    <w:pPr>
      <w:spacing w:after="120"/>
      <w:ind w:left="720"/>
      <w:contextualSpacing/>
    </w:pPr>
    <w:rPr>
      <w:rFonts w:ascii="Arial" w:eastAsia="MS Mincho" w:hAnsi="Arial" w:cs="Times New Roman"/>
      <w:sz w:val="20"/>
      <w:szCs w:val="24"/>
      <w:lang w:val="en-US"/>
    </w:rPr>
  </w:style>
  <w:style w:type="table" w:customStyle="1" w:styleId="TheKeypolicytable">
    <w:name w:val="The Key policy table"/>
    <w:basedOn w:val="TableNormal"/>
    <w:uiPriority w:val="99"/>
    <w:rsid w:val="008D013E"/>
    <w:pPr>
      <w:spacing w:after="0"/>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D013E"/>
    <w:pPr>
      <w:keepLines/>
      <w:spacing w:after="60"/>
      <w:textboxTightWrap w:val="allLines"/>
    </w:pPr>
  </w:style>
  <w:style w:type="paragraph" w:customStyle="1" w:styleId="Bulletedcopylevel2">
    <w:name w:val="Bulleted copy level 2"/>
    <w:basedOn w:val="1bodycopy10pt"/>
    <w:qFormat/>
    <w:rsid w:val="008D013E"/>
    <w:pPr>
      <w:numPr>
        <w:numId w:val="6"/>
      </w:numPr>
      <w:tabs>
        <w:tab w:val="num" w:pos="360"/>
      </w:tabs>
      <w:ind w:left="0" w:firstLine="0"/>
    </w:pPr>
  </w:style>
  <w:style w:type="paragraph" w:customStyle="1" w:styleId="Tablecopybulleted">
    <w:name w:val="Table copy bulleted"/>
    <w:basedOn w:val="Tablebodycopy"/>
    <w:qFormat/>
    <w:rsid w:val="008D013E"/>
    <w:pPr>
      <w:numPr>
        <w:numId w:val="7"/>
      </w:numPr>
      <w:tabs>
        <w:tab w:val="num" w:pos="360"/>
      </w:tabs>
      <w:ind w:left="0" w:firstLine="0"/>
    </w:pPr>
  </w:style>
  <w:style w:type="paragraph" w:customStyle="1" w:styleId="Caption1">
    <w:name w:val="Caption 1"/>
    <w:basedOn w:val="Normal"/>
    <w:qFormat/>
    <w:rsid w:val="008D013E"/>
    <w:pPr>
      <w:spacing w:before="120" w:after="120"/>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8D013E"/>
    <w:pPr>
      <w:spacing w:before="240"/>
    </w:pPr>
    <w:rPr>
      <w:b/>
      <w:color w:val="12263F"/>
      <w:sz w:val="24"/>
    </w:rPr>
  </w:style>
  <w:style w:type="character" w:customStyle="1" w:styleId="Subhead2Char">
    <w:name w:val="Subhead 2 Char"/>
    <w:link w:val="Subhead2"/>
    <w:rsid w:val="008D013E"/>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8D013E"/>
    <w:pPr>
      <w:spacing w:after="100"/>
      <w:ind w:left="400"/>
    </w:pPr>
    <w:rPr>
      <w:rFonts w:ascii="Arial" w:eastAsia="MS Mincho" w:hAnsi="Arial" w:cs="Times New Roman"/>
      <w:sz w:val="20"/>
      <w:szCs w:val="24"/>
      <w:lang w:val="en-US"/>
    </w:rPr>
  </w:style>
  <w:style w:type="character" w:styleId="CommentReference">
    <w:name w:val="annotation reference"/>
    <w:uiPriority w:val="99"/>
    <w:semiHidden/>
    <w:unhideWhenUsed/>
    <w:rsid w:val="008D013E"/>
    <w:rPr>
      <w:sz w:val="16"/>
      <w:szCs w:val="16"/>
    </w:rPr>
  </w:style>
  <w:style w:type="paragraph" w:styleId="CommentText">
    <w:name w:val="annotation text"/>
    <w:basedOn w:val="Normal"/>
    <w:link w:val="CommentTextChar"/>
    <w:uiPriority w:val="99"/>
    <w:semiHidden/>
    <w:unhideWhenUsed/>
    <w:rsid w:val="008D013E"/>
    <w:pPr>
      <w:spacing w:after="120"/>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semiHidden/>
    <w:rsid w:val="008D013E"/>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D013E"/>
    <w:rPr>
      <w:b/>
      <w:bCs/>
    </w:rPr>
  </w:style>
  <w:style w:type="character" w:customStyle="1" w:styleId="CommentSubjectChar">
    <w:name w:val="Comment Subject Char"/>
    <w:basedOn w:val="CommentTextChar"/>
    <w:link w:val="CommentSubject"/>
    <w:uiPriority w:val="99"/>
    <w:semiHidden/>
    <w:rsid w:val="008D013E"/>
    <w:rPr>
      <w:rFonts w:ascii="Arial" w:eastAsia="MS Mincho" w:hAnsi="Arial" w:cs="Times New Roman"/>
      <w:b/>
      <w:bCs/>
      <w:sz w:val="20"/>
      <w:szCs w:val="20"/>
      <w:lang w:val="en-US"/>
    </w:rPr>
  </w:style>
  <w:style w:type="paragraph" w:styleId="Revision">
    <w:name w:val="Revision"/>
    <w:hidden/>
    <w:uiPriority w:val="99"/>
    <w:semiHidden/>
    <w:rsid w:val="008D013E"/>
    <w:pPr>
      <w:spacing w:after="0"/>
    </w:pPr>
    <w:rPr>
      <w:rFonts w:ascii="Arial" w:eastAsia="MS Mincho" w:hAnsi="Arial" w:cs="Times New Roman"/>
      <w:sz w:val="20"/>
      <w:szCs w:val="24"/>
      <w:lang w:val="en-US"/>
    </w:rPr>
  </w:style>
  <w:style w:type="paragraph" w:styleId="Header">
    <w:name w:val="header"/>
    <w:basedOn w:val="Normal"/>
    <w:link w:val="HeaderChar"/>
    <w:uiPriority w:val="99"/>
    <w:unhideWhenUsed/>
    <w:rsid w:val="008D013E"/>
    <w:pPr>
      <w:tabs>
        <w:tab w:val="center" w:pos="4513"/>
        <w:tab w:val="right" w:pos="9026"/>
      </w:tabs>
      <w:spacing w:after="120"/>
    </w:pPr>
    <w:rPr>
      <w:rFonts w:ascii="Arial" w:eastAsia="MS Mincho" w:hAnsi="Arial" w:cs="Times New Roman"/>
      <w:sz w:val="20"/>
      <w:szCs w:val="24"/>
      <w:lang w:val="en-US"/>
    </w:rPr>
  </w:style>
  <w:style w:type="character" w:customStyle="1" w:styleId="HeaderChar">
    <w:name w:val="Header Char"/>
    <w:basedOn w:val="DefaultParagraphFont"/>
    <w:link w:val="Header"/>
    <w:uiPriority w:val="99"/>
    <w:rsid w:val="008D013E"/>
    <w:rPr>
      <w:rFonts w:ascii="Arial" w:eastAsia="MS Mincho" w:hAnsi="Arial" w:cs="Times New Roman"/>
      <w:sz w:val="20"/>
      <w:szCs w:val="24"/>
      <w:lang w:val="en-US"/>
    </w:rPr>
  </w:style>
  <w:style w:type="character" w:customStyle="1" w:styleId="UnresolvedMention1">
    <w:name w:val="Unresolved Mention1"/>
    <w:uiPriority w:val="99"/>
    <w:semiHidden/>
    <w:unhideWhenUsed/>
    <w:rsid w:val="008D013E"/>
    <w:rPr>
      <w:color w:val="605E5C"/>
      <w:shd w:val="clear" w:color="auto" w:fill="E1DFDD"/>
    </w:rPr>
  </w:style>
  <w:style w:type="paragraph" w:styleId="NoSpacing">
    <w:name w:val="No Spacing"/>
    <w:link w:val="NoSpacingChar"/>
    <w:uiPriority w:val="1"/>
    <w:qFormat/>
    <w:rsid w:val="008D013E"/>
    <w:pPr>
      <w:spacing w:after="0"/>
    </w:pPr>
    <w:rPr>
      <w:rFonts w:ascii="Calibri" w:eastAsia="Calibri" w:hAnsi="Calibri" w:cs="Times New Roman"/>
    </w:rPr>
  </w:style>
  <w:style w:type="character" w:customStyle="1" w:styleId="NoSpacingChar">
    <w:name w:val="No Spacing Char"/>
    <w:link w:val="NoSpacing"/>
    <w:uiPriority w:val="1"/>
    <w:rsid w:val="008D013E"/>
    <w:rPr>
      <w:rFonts w:ascii="Calibri" w:eastAsia="Calibri" w:hAnsi="Calibri" w:cs="Times New Roman"/>
    </w:rPr>
  </w:style>
  <w:style w:type="table" w:customStyle="1" w:styleId="TableGrid1">
    <w:name w:val="Table Grid1"/>
    <w:basedOn w:val="TableNormal"/>
    <w:next w:val="TableGrid"/>
    <w:uiPriority w:val="39"/>
    <w:rsid w:val="006D7A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3555"/>
    <w:pPr>
      <w:autoSpaceDE w:val="0"/>
      <w:autoSpaceDN w:val="0"/>
      <w:adjustRightInd w:val="0"/>
      <w:spacing w:after="0"/>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765A73"/>
    <w:rPr>
      <w:color w:val="605E5C"/>
      <w:shd w:val="clear" w:color="auto" w:fill="E1DFDD"/>
    </w:rPr>
  </w:style>
  <w:style w:type="character" w:customStyle="1" w:styleId="UnresolvedMention">
    <w:name w:val="Unresolved Mention"/>
    <w:basedOn w:val="DefaultParagraphFont"/>
    <w:uiPriority w:val="99"/>
    <w:semiHidden/>
    <w:unhideWhenUsed/>
    <w:rsid w:val="000163A7"/>
    <w:rPr>
      <w:color w:val="605E5C"/>
      <w:shd w:val="clear" w:color="auto" w:fill="E1DFDD"/>
    </w:rPr>
  </w:style>
  <w:style w:type="paragraph" w:styleId="NormalWeb">
    <w:name w:val="Normal (Web)"/>
    <w:basedOn w:val="Normal"/>
    <w:uiPriority w:val="99"/>
    <w:semiHidden/>
    <w:unhideWhenUsed/>
    <w:rsid w:val="002330C1"/>
    <w:pPr>
      <w:spacing w:after="225"/>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200">
      <w:bodyDiv w:val="1"/>
      <w:marLeft w:val="0"/>
      <w:marRight w:val="0"/>
      <w:marTop w:val="0"/>
      <w:marBottom w:val="0"/>
      <w:divBdr>
        <w:top w:val="none" w:sz="0" w:space="0" w:color="auto"/>
        <w:left w:val="none" w:sz="0" w:space="0" w:color="auto"/>
        <w:bottom w:val="none" w:sz="0" w:space="0" w:color="auto"/>
        <w:right w:val="none" w:sz="0" w:space="0" w:color="auto"/>
      </w:divBdr>
      <w:divsChild>
        <w:div w:id="1062797439">
          <w:marLeft w:val="360"/>
          <w:marRight w:val="0"/>
          <w:marTop w:val="200"/>
          <w:marBottom w:val="0"/>
          <w:divBdr>
            <w:top w:val="none" w:sz="0" w:space="0" w:color="auto"/>
            <w:left w:val="none" w:sz="0" w:space="0" w:color="auto"/>
            <w:bottom w:val="none" w:sz="0" w:space="0" w:color="auto"/>
            <w:right w:val="none" w:sz="0" w:space="0" w:color="auto"/>
          </w:divBdr>
        </w:div>
        <w:div w:id="1102921569">
          <w:marLeft w:val="360"/>
          <w:marRight w:val="0"/>
          <w:marTop w:val="200"/>
          <w:marBottom w:val="0"/>
          <w:divBdr>
            <w:top w:val="none" w:sz="0" w:space="0" w:color="auto"/>
            <w:left w:val="none" w:sz="0" w:space="0" w:color="auto"/>
            <w:bottom w:val="none" w:sz="0" w:space="0" w:color="auto"/>
            <w:right w:val="none" w:sz="0" w:space="0" w:color="auto"/>
          </w:divBdr>
        </w:div>
      </w:divsChild>
    </w:div>
    <w:div w:id="95949920">
      <w:bodyDiv w:val="1"/>
      <w:marLeft w:val="0"/>
      <w:marRight w:val="0"/>
      <w:marTop w:val="0"/>
      <w:marBottom w:val="0"/>
      <w:divBdr>
        <w:top w:val="none" w:sz="0" w:space="0" w:color="auto"/>
        <w:left w:val="none" w:sz="0" w:space="0" w:color="auto"/>
        <w:bottom w:val="none" w:sz="0" w:space="0" w:color="auto"/>
        <w:right w:val="none" w:sz="0" w:space="0" w:color="auto"/>
      </w:divBdr>
      <w:divsChild>
        <w:div w:id="281884643">
          <w:marLeft w:val="0"/>
          <w:marRight w:val="0"/>
          <w:marTop w:val="450"/>
          <w:marBottom w:val="0"/>
          <w:divBdr>
            <w:top w:val="none" w:sz="0" w:space="0" w:color="auto"/>
            <w:left w:val="none" w:sz="0" w:space="0" w:color="auto"/>
            <w:bottom w:val="none" w:sz="0" w:space="0" w:color="auto"/>
            <w:right w:val="none" w:sz="0" w:space="0" w:color="auto"/>
          </w:divBdr>
          <w:divsChild>
            <w:div w:id="1816795208">
              <w:marLeft w:val="0"/>
              <w:marRight w:val="0"/>
              <w:marTop w:val="0"/>
              <w:marBottom w:val="0"/>
              <w:divBdr>
                <w:top w:val="none" w:sz="0" w:space="0" w:color="auto"/>
                <w:left w:val="none" w:sz="0" w:space="0" w:color="auto"/>
                <w:bottom w:val="none" w:sz="0" w:space="0" w:color="auto"/>
                <w:right w:val="none" w:sz="0" w:space="0" w:color="auto"/>
              </w:divBdr>
              <w:divsChild>
                <w:div w:id="2113816657">
                  <w:marLeft w:val="0"/>
                  <w:marRight w:val="0"/>
                  <w:marTop w:val="0"/>
                  <w:marBottom w:val="0"/>
                  <w:divBdr>
                    <w:top w:val="none" w:sz="0" w:space="0" w:color="auto"/>
                    <w:left w:val="none" w:sz="0" w:space="0" w:color="auto"/>
                    <w:bottom w:val="none" w:sz="0" w:space="0" w:color="auto"/>
                    <w:right w:val="none" w:sz="0" w:space="0" w:color="auto"/>
                  </w:divBdr>
                  <w:divsChild>
                    <w:div w:id="14458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81936">
      <w:bodyDiv w:val="1"/>
      <w:marLeft w:val="0"/>
      <w:marRight w:val="0"/>
      <w:marTop w:val="0"/>
      <w:marBottom w:val="0"/>
      <w:divBdr>
        <w:top w:val="none" w:sz="0" w:space="0" w:color="auto"/>
        <w:left w:val="none" w:sz="0" w:space="0" w:color="auto"/>
        <w:bottom w:val="none" w:sz="0" w:space="0" w:color="auto"/>
        <w:right w:val="none" w:sz="0" w:space="0" w:color="auto"/>
      </w:divBdr>
    </w:div>
    <w:div w:id="14959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vonne.Nelson-Brown@dudley.gov.uk" TargetMode="External"/><Relationship Id="rId18" Type="http://schemas.openxmlformats.org/officeDocument/2006/relationships/hyperlink" Target="mailto:help@nspcc.org.uk" TargetMode="External"/><Relationship Id="rId26" Type="http://schemas.openxmlformats.org/officeDocument/2006/relationships/hyperlink" Target="http://www.legislation.gov.uk/ukpga/2015/9/part/5/crossheading/female-genital-mutilation" TargetMode="External"/><Relationship Id="rId39" Type="http://schemas.openxmlformats.org/officeDocument/2006/relationships/hyperlink" Target="mailto:INFO@glynne.dudley.sch.uk" TargetMode="External"/><Relationship Id="rId21" Type="http://schemas.openxmlformats.org/officeDocument/2006/relationships/hyperlink" Target="https://www.gov.uk/guidance/governance-in-maintained-schools/" TargetMode="External"/><Relationship Id="rId34" Type="http://schemas.openxmlformats.org/officeDocument/2006/relationships/hyperlink" Target="https://www.gov.uk/government/publications/early-years-foundation-stage-framework--2" TargetMode="External"/><Relationship Id="rId42" Type="http://schemas.openxmlformats.org/officeDocument/2006/relationships/hyperlink" Target="https://www.gov.uk/government/publications/safeguarding-practitioners-information-sharing-advice" TargetMode="External"/><Relationship Id="rId47" Type="http://schemas.openxmlformats.org/officeDocument/2006/relationships/hyperlink" Target="https://safeguarding.dudley.gov.uk/safeguarding/child/work-with-children-young-people/dudley-early-help/" TargetMode="External"/><Relationship Id="rId50" Type="http://schemas.openxmlformats.org/officeDocument/2006/relationships/hyperlink" Target="https://assets.publishing.service.gov.uk/government/uploads/system/uploads/attachment_data/file/609874/6_2939_SP_NCA_Sexting_In_Schools_FINAL_Update_Jan17.pdf" TargetMode="External"/><Relationship Id="rId55" Type="http://schemas.openxmlformats.org/officeDocument/2006/relationships/hyperlink" Target="https://www.gov.uk/government/publications/sexual-violence-and-sexual-harassment-between-children-in-schools-and-colleges" TargetMode="External"/><Relationship Id="rId63" Type="http://schemas.openxmlformats.org/officeDocument/2006/relationships/hyperlink" Target="https://assets.publishing.service.gov.uk/government/uploads/system/uploads/attachment_data/file/811796/Teaching_online_safety_in_school.pdf" TargetMode="External"/><Relationship Id="rId68" Type="http://schemas.openxmlformats.org/officeDocument/2006/relationships/hyperlink" Target="http://www.legislation.gov.uk/uksi/2009/37/contents/made"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mailto:Yvonne.nelson-brown@dudley.gov.uk" TargetMode="External"/><Relationship Id="rId2" Type="http://schemas.openxmlformats.org/officeDocument/2006/relationships/customXml" Target="../customXml/item2.xml"/><Relationship Id="rId16" Type="http://schemas.openxmlformats.org/officeDocument/2006/relationships/hyperlink" Target="mailto:CSE.Team@dudley.gov.uk" TargetMode="External"/><Relationship Id="rId29" Type="http://schemas.openxmlformats.org/officeDocument/2006/relationships/hyperlink" Target="http://www.legislation.gov.uk/ukpga/2006/47/schedule/4" TargetMode="External"/><Relationship Id="rId11" Type="http://schemas.openxmlformats.org/officeDocument/2006/relationships/hyperlink" Target="mailto:INFO@glynne.dudley.sch.uk" TargetMode="External"/><Relationship Id="rId24" Type="http://schemas.openxmlformats.org/officeDocument/2006/relationships/hyperlink" Target="http://www.legislation.gov.uk/ukpga/1989/41" TargetMode="External"/><Relationship Id="rId32" Type="http://schemas.openxmlformats.org/officeDocument/2006/relationships/hyperlink" Target="http://www.legislation.gov.uk/uksi/2018/794/contents/made" TargetMode="External"/><Relationship Id="rId37" Type="http://schemas.openxmlformats.org/officeDocument/2006/relationships/hyperlink" Target="https://dudleysafeguarding.org.uk/" TargetMode="External"/><Relationship Id="rId40" Type="http://schemas.openxmlformats.org/officeDocument/2006/relationships/hyperlink" Target="mailto:fpearson@glynne.dudley.sch.uk" TargetMode="External"/><Relationship Id="rId45" Type="http://schemas.openxmlformats.org/officeDocument/2006/relationships/hyperlink" Target="mailto:CS.Hub@dudley.gov.uk" TargetMode="External"/><Relationship Id="rId53" Type="http://schemas.openxmlformats.org/officeDocument/2006/relationships/hyperlink" Target="https://www.gov.uk/government/publications/working-together-to-improve-school-attendance" TargetMode="External"/><Relationship Id="rId58" Type="http://schemas.openxmlformats.org/officeDocument/2006/relationships/hyperlink" Target="mailto:Mark.Wilson@dudley.gov.uk" TargetMode="External"/><Relationship Id="rId66" Type="http://schemas.openxmlformats.org/officeDocument/2006/relationships/hyperlink" Target="https://www.gov.uk/government/publications/designated-teacher-for-looked-after-children" TargetMode="External"/><Relationship Id="rId7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ukhchandan.Kaur@dudley.gov.uk" TargetMode="External"/><Relationship Id="rId23" Type="http://schemas.openxmlformats.org/officeDocument/2006/relationships/hyperlink" Target="http://www.legislation.gov.uk/ukpga/2002/32/section/175" TargetMode="External"/><Relationship Id="rId28" Type="http://schemas.openxmlformats.org/officeDocument/2006/relationships/hyperlink" Target="http://www.legislation.gov.uk/ukpga/1974/53" TargetMode="External"/><Relationship Id="rId36" Type="http://schemas.openxmlformats.org/officeDocument/2006/relationships/hyperlink" Target="https://www.gov.uk/government/publications/early-years-foundation-stage-framework--2" TargetMode="External"/><Relationship Id="rId49" Type="http://schemas.openxmlformats.org/officeDocument/2006/relationships/hyperlink" Target="https://assets.publishing.service.gov.uk/government/uploads/system/uploads/attachment_data/file/647389/Overview_of_Sexting_Guidance.pdf" TargetMode="External"/><Relationship Id="rId57" Type="http://schemas.openxmlformats.org/officeDocument/2006/relationships/hyperlink" Target="https://www.nspcc.org.uk/what-you-can-do/report-abuse/dedicated-helplines/protecting-children-from-radicalisation/" TargetMode="External"/><Relationship Id="rId61" Type="http://schemas.openxmlformats.org/officeDocument/2006/relationships/hyperlink" Target="https://www.gov.uk/government/publications/mental-health-and-behaviour-in-schools--2" TargetMode="External"/><Relationship Id="rId10" Type="http://schemas.openxmlformats.org/officeDocument/2006/relationships/image" Target="media/image4.png"/><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assets.publishing.service.gov.uk/government/uploads/system/uploads/attachment_data/file/721581/Information_sharing_advice_practitioners_safeguarding_services.pdf" TargetMode="External"/><Relationship Id="rId44" Type="http://schemas.openxmlformats.org/officeDocument/2006/relationships/hyperlink" Target="https://childrensocialcare.dudley.gov.uk/web/portal/pages/home" TargetMode="External"/><Relationship Id="rId52" Type="http://schemas.openxmlformats.org/officeDocument/2006/relationships/hyperlink" Target="https://assets.publishing.service.gov.uk/government/uploads/system/uploads/attachment_data/file/550416/Children_Missing_Education_-_statutory_guidance.pdf" TargetMode="External"/><Relationship Id="rId60" Type="http://schemas.openxmlformats.org/officeDocument/2006/relationships/hyperlink" Target="mailto:counter.extremism@education.gov.uk" TargetMode="External"/><Relationship Id="rId65" Type="http://schemas.openxmlformats.org/officeDocument/2006/relationships/hyperlink" Target="mailto:Emma.Thomas@dudley.gov.uk" TargetMode="External"/><Relationship Id="rId73" Type="http://schemas.openxmlformats.org/officeDocument/2006/relationships/hyperlink" Target="file:///T:/Safeguarding/POLICIES/Child%20Friendly%20Safeguarding%20Pamphlet%20Sept%202020.p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legations@dudley.gov.uk"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openxmlformats.org/officeDocument/2006/relationships/hyperlink" Target="https://www.gov.uk/government/publications/multi-agency-statutory-guidance-on-female-genital-mutilation"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safeguarding.dudley.gov.uk/safeguarding/partnership/meetings/safeguarding-children-partnership-group/" TargetMode="External"/><Relationship Id="rId43" Type="http://schemas.openxmlformats.org/officeDocument/2006/relationships/hyperlink" Target="https://dudleysafeguarding.org.uk/" TargetMode="External"/><Relationship Id="rId48" Type="http://schemas.openxmlformats.org/officeDocument/2006/relationships/hyperlink" Target="https://dudleysafeguarding.org.uk/wp-content/uploads/2025/07/DSPP-Continuum-of-help-and-support-June-2025-1.pdf" TargetMode="External"/><Relationship Id="rId56" Type="http://schemas.openxmlformats.org/officeDocument/2006/relationships/hyperlink" Target="http://educateagainsthate.com/parents/what-are-the-warning-signs/" TargetMode="External"/><Relationship Id="rId64" Type="http://schemas.openxmlformats.org/officeDocument/2006/relationships/hyperlink" Target="https://www.gov.uk/guidance/meeting-digital-and-technology-standards-in-schools-and-colleges/cyber-security-standards-for-schools-and-colleges" TargetMode="External"/><Relationship Id="rId69" Type="http://schemas.openxmlformats.org/officeDocument/2006/relationships/hyperlink" Target="https://www.gov.uk/guidance/check-a-teachers-record" TargetMode="External"/><Relationship Id="rId8" Type="http://schemas.openxmlformats.org/officeDocument/2006/relationships/footnotes" Target="footnotes.xml"/><Relationship Id="rId51" Type="http://schemas.openxmlformats.org/officeDocument/2006/relationships/hyperlink" Target="mailto:fmu@fco.gov.uk" TargetMode="External"/><Relationship Id="rId72" Type="http://schemas.openxmlformats.org/officeDocument/2006/relationships/hyperlink" Target="file:///T:/Policies/Whistleblowing%20Policy%20Revised%20April%202019.pdf" TargetMode="External"/><Relationship Id="rId3" Type="http://schemas.openxmlformats.org/officeDocument/2006/relationships/customXml" Target="../customXml/item3.xml"/><Relationship Id="rId12" Type="http://schemas.openxmlformats.org/officeDocument/2006/relationships/hyperlink" Target="https://safeguarding.dudley.gov.uk/safeguarding/" TargetMode="External"/><Relationship Id="rId17" Type="http://schemas.openxmlformats.org/officeDocument/2006/relationships/hyperlink" Target="mailto:shropcom.BrierleyHillSchoolHealth@nhs.net" TargetMode="External"/><Relationship Id="rId25" Type="http://schemas.openxmlformats.org/officeDocument/2006/relationships/hyperlink" Target="http://www.legislation.gov.uk/ukpga/2004/31/contents" TargetMode="External"/><Relationship Id="rId33" Type="http://schemas.openxmlformats.org/officeDocument/2006/relationships/hyperlink" Target="http://www.legislation.gov.uk/ukpga/2006/21/contents" TargetMode="External"/><Relationship Id="rId38" Type="http://schemas.openxmlformats.org/officeDocument/2006/relationships/hyperlink" Target="https://dudleysafeguarding.org.uk/wp-content/uploads/2025/07/DSPP-Continuum-of-help-and-support-June-2025-1.pdf" TargetMode="External"/><Relationship Id="rId46" Type="http://schemas.openxmlformats.org/officeDocument/2006/relationships/image" Target="media/image5.png"/><Relationship Id="rId59" Type="http://schemas.openxmlformats.org/officeDocument/2006/relationships/hyperlink" Target="https://www.gov.uk/government/publications/channel-guidance" TargetMode="External"/><Relationship Id="rId67" Type="http://schemas.openxmlformats.org/officeDocument/2006/relationships/hyperlink" Target="https://www.gov.uk/guidance/making-barring-referrals-to-the-dbs"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glynne.cpoms.net" TargetMode="External"/><Relationship Id="rId54" Type="http://schemas.openxmlformats.org/officeDocument/2006/relationships/hyperlink" Target="https://www.operationencompass.org/" TargetMode="External"/><Relationship Id="rId62" Type="http://schemas.openxmlformats.org/officeDocument/2006/relationships/hyperlink" Target="https://assets.publishing.service.gov.uk/government/uploads/system/uploads/attachment_data/file/1091132/Searching__Screening_and_Confiscation_guidance_July_2022.pdf" TargetMode="External"/><Relationship Id="rId70" Type="http://schemas.openxmlformats.org/officeDocument/2006/relationships/hyperlink" Target="https://www.gov.uk/government/collections/individuals-prohibited-from-managing-or-governing-school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065D65E922E499F5B364E11365E76" ma:contentTypeVersion="15" ma:contentTypeDescription="Create a new document." ma:contentTypeScope="" ma:versionID="d552f1c69f48fa3980581052ee27c286">
  <xsd:schema xmlns:xsd="http://www.w3.org/2001/XMLSchema" xmlns:xs="http://www.w3.org/2001/XMLSchema" xmlns:p="http://schemas.microsoft.com/office/2006/metadata/properties" xmlns:ns2="64234b9d-a642-409b-84da-260672d95c94" xmlns:ns3="f3dd333f-9133-453f-92f2-a53e80370de8" targetNamespace="http://schemas.microsoft.com/office/2006/metadata/properties" ma:root="true" ma:fieldsID="31ea66bb22b5d73d1dbdea016a3a41f4" ns2:_="" ns3:_="">
    <xsd:import namespace="64234b9d-a642-409b-84da-260672d95c94"/>
    <xsd:import namespace="f3dd333f-9133-453f-92f2-a53e80370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34b9d-a642-409b-84da-260672d95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bd173-c50c-496a-a5bb-bbefb0db72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d333f-9133-453f-92f2-a53e80370d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c2d696-73ea-4789-96c8-2eb474769fb8}" ma:internalName="TaxCatchAll" ma:showField="CatchAllData" ma:web="f3dd333f-9133-453f-92f2-a53e80370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dd333f-9133-453f-92f2-a53e80370de8">
      <UserInfo>
        <DisplayName>Miss T Powell</DisplayName>
        <AccountId>13</AccountId>
        <AccountType/>
      </UserInfo>
      <UserInfo>
        <DisplayName>Mrs L Henshaw</DisplayName>
        <AccountId>35</AccountId>
        <AccountType/>
      </UserInfo>
      <UserInfo>
        <DisplayName>Mrs L Millinchip</DisplayName>
        <AccountId>90</AccountId>
        <AccountType/>
      </UserInfo>
      <UserInfo>
        <DisplayName>Mrs V. Hamar</DisplayName>
        <AccountId>91</AccountId>
        <AccountType/>
      </UserInfo>
    </SharedWithUsers>
    <lcf76f155ced4ddcb4097134ff3c332f xmlns="64234b9d-a642-409b-84da-260672d95c94">
      <Terms xmlns="http://schemas.microsoft.com/office/infopath/2007/PartnerControls"/>
    </lcf76f155ced4ddcb4097134ff3c332f>
    <TaxCatchAll xmlns="f3dd333f-9133-453f-92f2-a53e80370de8" xsi:nil="true"/>
  </documentManagement>
</p:properties>
</file>

<file path=customXml/itemProps1.xml><?xml version="1.0" encoding="utf-8"?>
<ds:datastoreItem xmlns:ds="http://schemas.openxmlformats.org/officeDocument/2006/customXml" ds:itemID="{5D767F57-0E79-4E54-9559-B0B77C9B8960}">
  <ds:schemaRefs>
    <ds:schemaRef ds:uri="http://schemas.microsoft.com/sharepoint/v3/contenttype/forms"/>
  </ds:schemaRefs>
</ds:datastoreItem>
</file>

<file path=customXml/itemProps2.xml><?xml version="1.0" encoding="utf-8"?>
<ds:datastoreItem xmlns:ds="http://schemas.openxmlformats.org/officeDocument/2006/customXml" ds:itemID="{230DC842-4FC0-4F01-B2C1-09A32AE2E5B5}"/>
</file>

<file path=customXml/itemProps3.xml><?xml version="1.0" encoding="utf-8"?>
<ds:datastoreItem xmlns:ds="http://schemas.openxmlformats.org/officeDocument/2006/customXml" ds:itemID="{AEB102BC-2742-46B6-AC22-37A9254FE9FB}">
  <ds:schemaRefs>
    <ds:schemaRef ds:uri="f3dd333f-9133-453f-92f2-a53e80370de8"/>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64234b9d-a642-409b-84da-260672d95c94"/>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16728</Words>
  <Characters>95350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111855</CharactersWithSpaces>
  <SharedDoc>false</SharedDoc>
  <HLinks>
    <vt:vector size="294" baseType="variant">
      <vt:variant>
        <vt:i4>655439</vt:i4>
      </vt:variant>
      <vt:variant>
        <vt:i4>144</vt:i4>
      </vt:variant>
      <vt:variant>
        <vt:i4>0</vt:i4>
      </vt:variant>
      <vt:variant>
        <vt:i4>5</vt:i4>
      </vt:variant>
      <vt:variant>
        <vt:lpwstr>\\GLY-CC4-DC01.gly.internal\RMStaff\Safeguarding\POLICIES\Child Friendly Safeguarding Pamphlet Sept 2020.pub</vt:lpwstr>
      </vt:variant>
      <vt:variant>
        <vt:lpwstr/>
      </vt:variant>
      <vt:variant>
        <vt:i4>7471174</vt:i4>
      </vt:variant>
      <vt:variant>
        <vt:i4>141</vt:i4>
      </vt:variant>
      <vt:variant>
        <vt:i4>0</vt:i4>
      </vt:variant>
      <vt:variant>
        <vt:i4>5</vt:i4>
      </vt:variant>
      <vt:variant>
        <vt:lpwstr>\\GLY-CC4-DC01.gly.internal\RMStaff\Policies\Whistleblowing Policy Revised April 2019.pdf</vt:lpwstr>
      </vt:variant>
      <vt:variant>
        <vt:lpwstr/>
      </vt:variant>
      <vt:variant>
        <vt:i4>5308444</vt:i4>
      </vt:variant>
      <vt:variant>
        <vt:i4>138</vt:i4>
      </vt:variant>
      <vt:variant>
        <vt:i4>0</vt:i4>
      </vt:variant>
      <vt:variant>
        <vt:i4>5</vt:i4>
      </vt:variant>
      <vt:variant>
        <vt:lpwstr>http://www.legislation.gov.uk/uksi/2009/37/contents/made</vt:lpwstr>
      </vt:variant>
      <vt:variant>
        <vt:lpwstr/>
      </vt:variant>
      <vt:variant>
        <vt:i4>2424929</vt:i4>
      </vt:variant>
      <vt:variant>
        <vt:i4>135</vt:i4>
      </vt:variant>
      <vt:variant>
        <vt:i4>0</vt:i4>
      </vt:variant>
      <vt:variant>
        <vt:i4>5</vt:i4>
      </vt:variant>
      <vt:variant>
        <vt:lpwstr>https://www.gov.uk/guidance/making-barring-referrals-to-the-dbs</vt:lpwstr>
      </vt:variant>
      <vt:variant>
        <vt:lpwstr>relevant-conduct-in-relation-to-children</vt:lpwstr>
      </vt:variant>
      <vt:variant>
        <vt:i4>2883603</vt:i4>
      </vt:variant>
      <vt:variant>
        <vt:i4>132</vt:i4>
      </vt:variant>
      <vt:variant>
        <vt:i4>0</vt:i4>
      </vt:variant>
      <vt:variant>
        <vt:i4>5</vt:i4>
      </vt:variant>
      <vt:variant>
        <vt:lpwstr>mailto:Andrew.wright@dudley.gov.uk</vt:lpwstr>
      </vt:variant>
      <vt:variant>
        <vt:lpwstr/>
      </vt:variant>
      <vt:variant>
        <vt:i4>6684726</vt:i4>
      </vt:variant>
      <vt:variant>
        <vt:i4>129</vt:i4>
      </vt:variant>
      <vt:variant>
        <vt:i4>0</vt:i4>
      </vt:variant>
      <vt:variant>
        <vt:i4>5</vt:i4>
      </vt:variant>
      <vt:variant>
        <vt:lpwstr>https://www.gov.uk/government/publications/designated-teacher-for-looked-after-children</vt:lpwstr>
      </vt:variant>
      <vt:variant>
        <vt:lpwstr/>
      </vt:variant>
      <vt:variant>
        <vt:i4>6029419</vt:i4>
      </vt:variant>
      <vt:variant>
        <vt:i4>126</vt:i4>
      </vt:variant>
      <vt:variant>
        <vt:i4>0</vt:i4>
      </vt:variant>
      <vt:variant>
        <vt:i4>5</vt:i4>
      </vt:variant>
      <vt:variant>
        <vt:lpwstr>https://assets.publishing.service.gov.uk/government/uploads/system/uploads/attachment_data/file/811796/Teaching_online_safety_in_school.pdf</vt:lpwstr>
      </vt:variant>
      <vt:variant>
        <vt:lpwstr/>
      </vt:variant>
      <vt:variant>
        <vt:i4>6225987</vt:i4>
      </vt:variant>
      <vt:variant>
        <vt:i4>123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5111891</vt:i4>
      </vt:variant>
      <vt:variant>
        <vt:i4>120</vt:i4>
      </vt:variant>
      <vt:variant>
        <vt:i4>0</vt:i4>
      </vt:variant>
      <vt:variant>
        <vt:i4>5</vt:i4>
      </vt:variant>
      <vt:variant>
        <vt:lpwstr>https://www.gov.uk/government/publications/mental-health-and-behaviour-in-schools--2</vt:lpwstr>
      </vt:variant>
      <vt:variant>
        <vt:lpwstr/>
      </vt:variant>
      <vt:variant>
        <vt:i4>1048615</vt:i4>
      </vt:variant>
      <vt:variant>
        <vt:i4>117</vt:i4>
      </vt:variant>
      <vt:variant>
        <vt:i4>0</vt:i4>
      </vt:variant>
      <vt:variant>
        <vt:i4>5</vt:i4>
      </vt:variant>
      <vt:variant>
        <vt:lpwstr>mailto:counter.extremism@education.gov.uk</vt:lpwstr>
      </vt:variant>
      <vt:variant>
        <vt:lpwstr/>
      </vt:variant>
      <vt:variant>
        <vt:i4>3342461</vt:i4>
      </vt:variant>
      <vt:variant>
        <vt:i4>114</vt:i4>
      </vt:variant>
      <vt:variant>
        <vt:i4>0</vt:i4>
      </vt:variant>
      <vt:variant>
        <vt:i4>5</vt:i4>
      </vt:variant>
      <vt:variant>
        <vt:lpwstr>https://www.gov.uk/government/publications/channel-guidance</vt:lpwstr>
      </vt:variant>
      <vt:variant>
        <vt:lpwstr/>
      </vt:variant>
      <vt:variant>
        <vt:i4>6750247</vt:i4>
      </vt:variant>
      <vt:variant>
        <vt:i4>111</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108</vt:i4>
      </vt:variant>
      <vt:variant>
        <vt:i4>0</vt:i4>
      </vt:variant>
      <vt:variant>
        <vt:i4>5</vt:i4>
      </vt:variant>
      <vt:variant>
        <vt:lpwstr>http://educateagainsthate.com/parents/what-are-the-warning-signs/</vt:lpwstr>
      </vt:variant>
      <vt:variant>
        <vt:lpwstr/>
      </vt:variant>
      <vt:variant>
        <vt:i4>917526</vt:i4>
      </vt:variant>
      <vt:variant>
        <vt:i4>105</vt:i4>
      </vt:variant>
      <vt:variant>
        <vt:i4>0</vt:i4>
      </vt:variant>
      <vt:variant>
        <vt:i4>5</vt:i4>
      </vt:variant>
      <vt:variant>
        <vt:lpwstr>https://www.gov.uk/government/publications/sexual-violence-and-sexual-harassment-between-children-in-schools-and-colleges</vt:lpwstr>
      </vt:variant>
      <vt:variant>
        <vt:lpwstr/>
      </vt:variant>
      <vt:variant>
        <vt:i4>2097266</vt:i4>
      </vt:variant>
      <vt:variant>
        <vt:i4>102</vt:i4>
      </vt:variant>
      <vt:variant>
        <vt:i4>0</vt:i4>
      </vt:variant>
      <vt:variant>
        <vt:i4>5</vt:i4>
      </vt:variant>
      <vt:variant>
        <vt:lpwstr>https://www.operationencompass.org/</vt:lpwstr>
      </vt:variant>
      <vt:variant>
        <vt:lpwstr/>
      </vt:variant>
      <vt:variant>
        <vt:i4>2949226</vt:i4>
      </vt:variant>
      <vt:variant>
        <vt:i4>99</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1835115</vt:i4>
      </vt:variant>
      <vt:variant>
        <vt:i4>96</vt:i4>
      </vt:variant>
      <vt:variant>
        <vt:i4>0</vt:i4>
      </vt:variant>
      <vt:variant>
        <vt:i4>5</vt:i4>
      </vt:variant>
      <vt:variant>
        <vt:lpwstr>mailto:fmu@fco.gov.uk</vt:lpwstr>
      </vt:variant>
      <vt:variant>
        <vt:lpwstr/>
      </vt:variant>
      <vt:variant>
        <vt:i4>1441821</vt:i4>
      </vt:variant>
      <vt:variant>
        <vt:i4>93</vt:i4>
      </vt:variant>
      <vt:variant>
        <vt:i4>0</vt:i4>
      </vt:variant>
      <vt:variant>
        <vt:i4>5</vt:i4>
      </vt:variant>
      <vt:variant>
        <vt:lpwstr>https://dudleysafeguarding.org.uk/children/professionals-working-with-children/safeguarding-children-procedures/</vt:lpwstr>
      </vt:variant>
      <vt:variant>
        <vt:lpwstr/>
      </vt:variant>
      <vt:variant>
        <vt:i4>4194321</vt:i4>
      </vt:variant>
      <vt:variant>
        <vt:i4>90</vt:i4>
      </vt:variant>
      <vt:variant>
        <vt:i4>0</vt:i4>
      </vt:variant>
      <vt:variant>
        <vt:i4>5</vt:i4>
      </vt:variant>
      <vt:variant>
        <vt:lpwstr>https://safeguarding.dudley.gov.uk/safeguarding/child/work-with-children-young-people/dudley-early-help/</vt:lpwstr>
      </vt:variant>
      <vt:variant>
        <vt:lpwstr/>
      </vt:variant>
      <vt:variant>
        <vt:i4>7929917</vt:i4>
      </vt:variant>
      <vt:variant>
        <vt:i4>87</vt:i4>
      </vt:variant>
      <vt:variant>
        <vt:i4>0</vt:i4>
      </vt:variant>
      <vt:variant>
        <vt:i4>5</vt:i4>
      </vt:variant>
      <vt:variant>
        <vt:lpwstr>mailto:MASH_Referrals@dudley.gov.uk</vt:lpwstr>
      </vt:variant>
      <vt:variant>
        <vt:lpwstr/>
      </vt:variant>
      <vt:variant>
        <vt:i4>3866656</vt:i4>
      </vt:variant>
      <vt:variant>
        <vt:i4>84</vt:i4>
      </vt:variant>
      <vt:variant>
        <vt:i4>0</vt:i4>
      </vt:variant>
      <vt:variant>
        <vt:i4>5</vt:i4>
      </vt:variant>
      <vt:variant>
        <vt:lpwstr>https://safeguarding.dudley.gov.uk/tell-us/</vt:lpwstr>
      </vt:variant>
      <vt:variant>
        <vt:lpwstr/>
      </vt:variant>
      <vt:variant>
        <vt:i4>4194394</vt:i4>
      </vt:variant>
      <vt:variant>
        <vt:i4>81</vt:i4>
      </vt:variant>
      <vt:variant>
        <vt:i4>0</vt:i4>
      </vt:variant>
      <vt:variant>
        <vt:i4>5</vt:i4>
      </vt:variant>
      <vt:variant>
        <vt:lpwstr>https://www.gov.uk/government/publications/safeguarding-practitioners-information-sharing-advice</vt:lpwstr>
      </vt:variant>
      <vt:variant>
        <vt:lpwstr/>
      </vt:variant>
      <vt:variant>
        <vt:i4>1245256</vt:i4>
      </vt:variant>
      <vt:variant>
        <vt:i4>78</vt:i4>
      </vt:variant>
      <vt:variant>
        <vt:i4>0</vt:i4>
      </vt:variant>
      <vt:variant>
        <vt:i4>5</vt:i4>
      </vt:variant>
      <vt:variant>
        <vt:lpwstr>https://glynne.cpoms.net/</vt:lpwstr>
      </vt:variant>
      <vt:variant>
        <vt:lpwstr/>
      </vt:variant>
      <vt:variant>
        <vt:i4>6553613</vt:i4>
      </vt:variant>
      <vt:variant>
        <vt:i4>75</vt:i4>
      </vt:variant>
      <vt:variant>
        <vt:i4>0</vt:i4>
      </vt:variant>
      <vt:variant>
        <vt:i4>5</vt:i4>
      </vt:variant>
      <vt:variant>
        <vt:lpwstr>https://glynnedudley.sharepoint.com/sites/SLT370/Shared Documents/General/Safeguarding/UP TO DATE DOCUMENTS POLICIES/KCSIE_2022_Part_One.pdf</vt:lpwstr>
      </vt:variant>
      <vt:variant>
        <vt:lpwstr/>
      </vt:variant>
      <vt:variant>
        <vt:i4>3538966</vt:i4>
      </vt:variant>
      <vt:variant>
        <vt:i4>72</vt:i4>
      </vt:variant>
      <vt:variant>
        <vt:i4>0</vt:i4>
      </vt:variant>
      <vt:variant>
        <vt:i4>5</vt:i4>
      </vt:variant>
      <vt:variant>
        <vt:lpwstr>mailto:fpearson@glynne.dudley.sch.uk</vt:lpwstr>
      </vt:variant>
      <vt:variant>
        <vt:lpwstr/>
      </vt:variant>
      <vt:variant>
        <vt:i4>2555931</vt:i4>
      </vt:variant>
      <vt:variant>
        <vt:i4>69</vt:i4>
      </vt:variant>
      <vt:variant>
        <vt:i4>0</vt:i4>
      </vt:variant>
      <vt:variant>
        <vt:i4>5</vt:i4>
      </vt:variant>
      <vt:variant>
        <vt:lpwstr>mailto:INFO@glynne.dudley.sch.uk</vt:lpwstr>
      </vt:variant>
      <vt:variant>
        <vt:lpwstr/>
      </vt:variant>
      <vt:variant>
        <vt:i4>4194317</vt:i4>
      </vt:variant>
      <vt:variant>
        <vt:i4>66</vt:i4>
      </vt:variant>
      <vt:variant>
        <vt:i4>0</vt:i4>
      </vt:variant>
      <vt:variant>
        <vt:i4>5</vt:i4>
      </vt:variant>
      <vt:variant>
        <vt:lpwstr>https://www.gov.uk/government/publications/early-years-foundation-stage-framework--2</vt:lpwstr>
      </vt:variant>
      <vt:variant>
        <vt:lpwstr/>
      </vt:variant>
      <vt:variant>
        <vt:i4>5242901</vt:i4>
      </vt:variant>
      <vt:variant>
        <vt:i4>63</vt:i4>
      </vt:variant>
      <vt:variant>
        <vt:i4>0</vt:i4>
      </vt:variant>
      <vt:variant>
        <vt:i4>5</vt:i4>
      </vt:variant>
      <vt:variant>
        <vt:lpwstr>https://safeguarding.dudley.gov.uk/safeguarding/partnership/meetings/safeguarding-children-partnership-group/</vt:lpwstr>
      </vt:variant>
      <vt:variant>
        <vt:lpwstr/>
      </vt:variant>
      <vt:variant>
        <vt:i4>4194317</vt:i4>
      </vt:variant>
      <vt:variant>
        <vt:i4>60</vt:i4>
      </vt:variant>
      <vt:variant>
        <vt:i4>0</vt:i4>
      </vt:variant>
      <vt:variant>
        <vt:i4>5</vt:i4>
      </vt:variant>
      <vt:variant>
        <vt:lpwstr>https://www.gov.uk/government/publications/early-years-foundation-stage-framework--2</vt:lpwstr>
      </vt:variant>
      <vt:variant>
        <vt:lpwstr/>
      </vt:variant>
      <vt:variant>
        <vt:i4>4194379</vt:i4>
      </vt:variant>
      <vt:variant>
        <vt:i4>57</vt:i4>
      </vt:variant>
      <vt:variant>
        <vt:i4>0</vt:i4>
      </vt:variant>
      <vt:variant>
        <vt:i4>5</vt:i4>
      </vt:variant>
      <vt:variant>
        <vt:lpwstr>http://www.legislation.gov.uk/ukpga/2006/21/contents</vt:lpwstr>
      </vt:variant>
      <vt:variant>
        <vt:lpwstr/>
      </vt:variant>
      <vt:variant>
        <vt:i4>4784223</vt:i4>
      </vt:variant>
      <vt:variant>
        <vt:i4>54</vt:i4>
      </vt:variant>
      <vt:variant>
        <vt:i4>0</vt:i4>
      </vt:variant>
      <vt:variant>
        <vt:i4>5</vt:i4>
      </vt:variant>
      <vt:variant>
        <vt:lpwstr>http://www.legislation.gov.uk/uksi/2018/794/contents/made</vt:lpwstr>
      </vt:variant>
      <vt:variant>
        <vt:lpwstr/>
      </vt:variant>
      <vt:variant>
        <vt:i4>3014706</vt:i4>
      </vt:variant>
      <vt:variant>
        <vt:i4>51</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1835019</vt:i4>
      </vt:variant>
      <vt:variant>
        <vt:i4>48</vt:i4>
      </vt:variant>
      <vt:variant>
        <vt:i4>0</vt:i4>
      </vt:variant>
      <vt:variant>
        <vt:i4>5</vt:i4>
      </vt:variant>
      <vt:variant>
        <vt:lpwstr>https://www.gov.uk/government/publications/prevent-duty-guidance</vt:lpwstr>
      </vt:variant>
      <vt:variant>
        <vt:lpwstr/>
      </vt:variant>
      <vt:variant>
        <vt:i4>6422637</vt:i4>
      </vt:variant>
      <vt:variant>
        <vt:i4>45</vt:i4>
      </vt:variant>
      <vt:variant>
        <vt:i4>0</vt:i4>
      </vt:variant>
      <vt:variant>
        <vt:i4>5</vt:i4>
      </vt:variant>
      <vt:variant>
        <vt:lpwstr>http://www.legislation.gov.uk/ukpga/2006/47/schedule/4</vt:lpwstr>
      </vt:variant>
      <vt:variant>
        <vt:lpwstr/>
      </vt:variant>
      <vt:variant>
        <vt:i4>6619234</vt:i4>
      </vt:variant>
      <vt:variant>
        <vt:i4>42</vt:i4>
      </vt:variant>
      <vt:variant>
        <vt:i4>0</vt:i4>
      </vt:variant>
      <vt:variant>
        <vt:i4>5</vt:i4>
      </vt:variant>
      <vt:variant>
        <vt:lpwstr>http://www.legislation.gov.uk/ukpga/1974/53</vt:lpwstr>
      </vt:variant>
      <vt:variant>
        <vt:lpwstr/>
      </vt:variant>
      <vt:variant>
        <vt:i4>7340080</vt:i4>
      </vt:variant>
      <vt:variant>
        <vt:i4>39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36</vt:i4>
      </vt:variant>
      <vt:variant>
        <vt:i4>0</vt:i4>
      </vt:variant>
      <vt:variant>
        <vt:i4>5</vt:i4>
      </vt:variant>
      <vt:variant>
        <vt:lpwstr>http://www.legislation.gov.uk/ukpga/2015/9/part/5/crossheading/female-genital-mutilation</vt:lpwstr>
      </vt:variant>
      <vt:variant>
        <vt:lpwstr/>
      </vt:variant>
      <vt:variant>
        <vt:i4>4390987</vt:i4>
      </vt:variant>
      <vt:variant>
        <vt:i4>33</vt:i4>
      </vt:variant>
      <vt:variant>
        <vt:i4>0</vt:i4>
      </vt:variant>
      <vt:variant>
        <vt:i4>5</vt:i4>
      </vt:variant>
      <vt:variant>
        <vt:lpwstr>http://www.legislation.gov.uk/ukpga/2004/31/contents</vt:lpwstr>
      </vt:variant>
      <vt:variant>
        <vt:lpwstr/>
      </vt:variant>
      <vt:variant>
        <vt:i4>6881389</vt:i4>
      </vt:variant>
      <vt:variant>
        <vt:i4>30</vt:i4>
      </vt:variant>
      <vt:variant>
        <vt:i4>0</vt:i4>
      </vt:variant>
      <vt:variant>
        <vt:i4>5</vt:i4>
      </vt:variant>
      <vt:variant>
        <vt:lpwstr>http://www.legislation.gov.uk/ukpga/1989/41</vt:lpwstr>
      </vt:variant>
      <vt:variant>
        <vt:lpwstr/>
      </vt:variant>
      <vt:variant>
        <vt:i4>6291493</vt:i4>
      </vt:variant>
      <vt:variant>
        <vt:i4>27</vt:i4>
      </vt:variant>
      <vt:variant>
        <vt:i4>0</vt:i4>
      </vt:variant>
      <vt:variant>
        <vt:i4>5</vt:i4>
      </vt:variant>
      <vt:variant>
        <vt:lpwstr>http://www.legislation.gov.uk/uksi/2009/2680/contents/made</vt:lpwstr>
      </vt:variant>
      <vt:variant>
        <vt:lpwstr/>
      </vt:variant>
      <vt:variant>
        <vt:i4>2424946</vt:i4>
      </vt:variant>
      <vt:variant>
        <vt:i4>24</vt:i4>
      </vt:variant>
      <vt:variant>
        <vt:i4>0</vt:i4>
      </vt:variant>
      <vt:variant>
        <vt:i4>5</vt:i4>
      </vt:variant>
      <vt:variant>
        <vt:lpwstr>http://www.legislation.gov.uk/ukpga/2002/32/section/175</vt:lpwstr>
      </vt:variant>
      <vt:variant>
        <vt:lpwstr/>
      </vt:variant>
      <vt:variant>
        <vt:i4>7471144</vt:i4>
      </vt:variant>
      <vt:variant>
        <vt:i4>21</vt:i4>
      </vt:variant>
      <vt:variant>
        <vt:i4>0</vt:i4>
      </vt:variant>
      <vt:variant>
        <vt:i4>5</vt:i4>
      </vt:variant>
      <vt:variant>
        <vt:lpwstr>https://www.gov.uk/government/publications/governance-handbook</vt:lpwstr>
      </vt:variant>
      <vt:variant>
        <vt:lpwstr/>
      </vt:variant>
      <vt:variant>
        <vt:i4>1507417</vt:i4>
      </vt:variant>
      <vt:variant>
        <vt:i4>18</vt:i4>
      </vt:variant>
      <vt:variant>
        <vt:i4>0</vt:i4>
      </vt:variant>
      <vt:variant>
        <vt:i4>5</vt:i4>
      </vt:variant>
      <vt:variant>
        <vt:lpwstr>https://www.gov.uk/government/publications/working-together-to-safeguard-children--2</vt:lpwstr>
      </vt:variant>
      <vt:variant>
        <vt:lpwstr/>
      </vt:variant>
      <vt:variant>
        <vt:i4>8257543</vt:i4>
      </vt:variant>
      <vt:variant>
        <vt:i4>15</vt:i4>
      </vt:variant>
      <vt:variant>
        <vt:i4>0</vt:i4>
      </vt:variant>
      <vt:variant>
        <vt:i4>5</vt:i4>
      </vt:variant>
      <vt:variant>
        <vt:lpwstr>https://glynnedudley.sharepoint.com/sites/SLT370/Shared Documents/General/Safeguarding/UP TO DATE DOCUMENTS POLICIES/Keeping_children_safe_in_education_2022.pdf</vt:lpwstr>
      </vt:variant>
      <vt:variant>
        <vt:lpwstr/>
      </vt:variant>
      <vt:variant>
        <vt:i4>3080287</vt:i4>
      </vt:variant>
      <vt:variant>
        <vt:i4>12</vt:i4>
      </vt:variant>
      <vt:variant>
        <vt:i4>0</vt:i4>
      </vt:variant>
      <vt:variant>
        <vt:i4>5</vt:i4>
      </vt:variant>
      <vt:variant>
        <vt:lpwstr>mailto:help@nspcc.org.uk</vt:lpwstr>
      </vt:variant>
      <vt:variant>
        <vt:lpwstr/>
      </vt:variant>
      <vt:variant>
        <vt:i4>5439537</vt:i4>
      </vt:variant>
      <vt:variant>
        <vt:i4>9</vt:i4>
      </vt:variant>
      <vt:variant>
        <vt:i4>0</vt:i4>
      </vt:variant>
      <vt:variant>
        <vt:i4>5</vt:i4>
      </vt:variant>
      <vt:variant>
        <vt:lpwstr>mailto:shropcom.BrierleyHillSchoolHealth@nhs.net</vt:lpwstr>
      </vt:variant>
      <vt:variant>
        <vt:lpwstr/>
      </vt:variant>
      <vt:variant>
        <vt:i4>3473429</vt:i4>
      </vt:variant>
      <vt:variant>
        <vt:i4>6</vt:i4>
      </vt:variant>
      <vt:variant>
        <vt:i4>0</vt:i4>
      </vt:variant>
      <vt:variant>
        <vt:i4>5</vt:i4>
      </vt:variant>
      <vt:variant>
        <vt:lpwstr>mailto:CSE.Team@dudley.gov.uk</vt:lpwstr>
      </vt:variant>
      <vt:variant>
        <vt:lpwstr/>
      </vt:variant>
      <vt:variant>
        <vt:i4>4915281</vt:i4>
      </vt:variant>
      <vt:variant>
        <vt:i4>3</vt:i4>
      </vt:variant>
      <vt:variant>
        <vt:i4>0</vt:i4>
      </vt:variant>
      <vt:variant>
        <vt:i4>5</vt:i4>
      </vt:variant>
      <vt:variant>
        <vt:lpwstr>https://safeguarding.dudley.gov.uk/safeguarding/</vt:lpwstr>
      </vt:variant>
      <vt:variant>
        <vt:lpwstr/>
      </vt:variant>
      <vt:variant>
        <vt:i4>2555931</vt:i4>
      </vt:variant>
      <vt:variant>
        <vt:i4>0</vt:i4>
      </vt:variant>
      <vt:variant>
        <vt:i4>0</vt:i4>
      </vt:variant>
      <vt:variant>
        <vt:i4>5</vt:i4>
      </vt:variant>
      <vt:variant>
        <vt:lpwstr>mailto:INFO@glynne.dudley.sch.uk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 Pearson</dc:creator>
  <cp:keywords/>
  <dc:description/>
  <cp:lastModifiedBy>Miss T. Powell</cp:lastModifiedBy>
  <cp:revision>82</cp:revision>
  <dcterms:created xsi:type="dcterms:W3CDTF">2023-12-04T20:37:00Z</dcterms:created>
  <dcterms:modified xsi:type="dcterms:W3CDTF">2025-10-14T10:35:00Z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0x010100EFD065D65E922E499F5B364E11365E76</vt:lpwstr>
  </property>
  <property fmtid="{D5CDD505-2E9C-101B-9397-08002B2CF9AE}" pid="3" name="MediaServiceImageTags">
    <vt:lpwstr/>
  </property>
</Properties>
</file>